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A17D" w14:textId="2D73DA5D" w:rsidR="002D11F9" w:rsidRPr="007E1521" w:rsidRDefault="00392185" w:rsidP="007E1521">
      <w:pPr>
        <w:jc w:val="center"/>
        <w:rPr>
          <w:b/>
          <w:color w:val="5578A0"/>
          <w:sz w:val="40"/>
          <w:szCs w:val="20"/>
        </w:rPr>
      </w:pPr>
      <w:r w:rsidRPr="007E1521">
        <w:rPr>
          <w:b/>
          <w:color w:val="5578A0"/>
          <w:sz w:val="40"/>
          <w:szCs w:val="20"/>
        </w:rPr>
        <w:t>Wildfire Safety Advisory Board</w:t>
      </w:r>
    </w:p>
    <w:p w14:paraId="3B26D725" w14:textId="5A741F18" w:rsidR="00392185" w:rsidRPr="007E1521" w:rsidRDefault="004E37EF" w:rsidP="007E1521">
      <w:pPr>
        <w:pStyle w:val="BodyText"/>
        <w:ind w:left="0"/>
        <w:jc w:val="center"/>
        <w:rPr>
          <w:color w:val="767171"/>
          <w:sz w:val="32"/>
          <w:szCs w:val="22"/>
        </w:rPr>
      </w:pPr>
      <w:r>
        <w:rPr>
          <w:color w:val="767171"/>
          <w:sz w:val="32"/>
          <w:szCs w:val="22"/>
        </w:rPr>
        <w:t>September 23</w:t>
      </w:r>
      <w:r w:rsidR="000C5FAD" w:rsidRPr="007E1521">
        <w:rPr>
          <w:color w:val="767171"/>
          <w:sz w:val="32"/>
          <w:szCs w:val="22"/>
        </w:rPr>
        <w:t>, 2020</w:t>
      </w:r>
    </w:p>
    <w:p w14:paraId="429F976A" w14:textId="4976DDDC" w:rsidR="00392185" w:rsidRPr="007E1521" w:rsidRDefault="00392185" w:rsidP="007E1521">
      <w:pPr>
        <w:pStyle w:val="BodyText"/>
        <w:ind w:left="0"/>
        <w:jc w:val="center"/>
        <w:rPr>
          <w:b/>
          <w:color w:val="5578A0"/>
          <w:sz w:val="40"/>
          <w:szCs w:val="22"/>
        </w:rPr>
      </w:pPr>
      <w:r w:rsidRPr="007E1521">
        <w:rPr>
          <w:color w:val="767171"/>
          <w:sz w:val="32"/>
          <w:szCs w:val="22"/>
        </w:rPr>
        <w:t xml:space="preserve">1:00 </w:t>
      </w:r>
      <w:r w:rsidR="001564FC" w:rsidRPr="007E1521">
        <w:rPr>
          <w:color w:val="767171"/>
          <w:sz w:val="32"/>
          <w:szCs w:val="22"/>
        </w:rPr>
        <w:t>p</w:t>
      </w:r>
      <w:r w:rsidRPr="007E1521">
        <w:rPr>
          <w:color w:val="767171"/>
          <w:sz w:val="32"/>
          <w:szCs w:val="22"/>
        </w:rPr>
        <w:t>.m.</w:t>
      </w:r>
    </w:p>
    <w:p w14:paraId="723C0DC0" w14:textId="3BB8E87A" w:rsidR="002D11F9" w:rsidRPr="007E1521" w:rsidRDefault="00392185" w:rsidP="007E1521">
      <w:pPr>
        <w:pStyle w:val="BodyText"/>
        <w:spacing w:before="9"/>
        <w:ind w:left="0"/>
        <w:rPr>
          <w:rFonts w:ascii="Times New Roman"/>
          <w:sz w:val="22"/>
          <w:szCs w:val="22"/>
        </w:rPr>
      </w:pPr>
      <w:r>
        <w:rPr>
          <w:noProof/>
        </w:rPr>
        <mc:AlternateContent>
          <mc:Choice Requires="wps">
            <w:drawing>
              <wp:anchor distT="0" distB="0" distL="0" distR="0" simplePos="0" relativeHeight="251658240" behindDoc="1" locked="0" layoutInCell="1" allowOverlap="1" wp14:anchorId="2CE4F2D4" wp14:editId="3EAE31CA">
                <wp:simplePos x="0" y="0"/>
                <wp:positionH relativeFrom="page">
                  <wp:posOffset>667385</wp:posOffset>
                </wp:positionH>
                <wp:positionV relativeFrom="paragraph">
                  <wp:posOffset>220345</wp:posOffset>
                </wp:positionV>
                <wp:extent cx="64376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27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27432">
                          <a:solidFill>
                            <a:srgbClr val="AEAAA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1DE3" id="Freeform 2" o:spid="_x0000_s1026" style="position:absolute;margin-left:52.55pt;margin-top:17.35pt;width:506.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" path="m,l10138,e" filled="f" strokecolor="#aeaaaa" strokeweight="2.16pt">
                <v:path arrowok="t" o:connecttype="custom" o:connectlocs="0,0;6437630,0" o:connectangles="0,0"/>
                <w10:wrap type="topAndBottom" anchorx="page"/>
              </v:shape>
            </w:pict>
          </mc:Fallback>
        </mc:AlternateContent>
      </w:r>
    </w:p>
    <w:p w14:paraId="04E87AAF" w14:textId="77777777" w:rsidR="002D11F9" w:rsidRDefault="002D11F9" w:rsidP="007E1521">
      <w:pPr>
        <w:pStyle w:val="BodyText"/>
        <w:spacing w:before="3"/>
        <w:ind w:left="0"/>
        <w:rPr>
          <w:rFonts w:ascii="Times New Roman"/>
          <w:sz w:val="11"/>
        </w:rPr>
      </w:pPr>
    </w:p>
    <w:p w14:paraId="65B74FD5" w14:textId="77777777" w:rsidR="002D11F9" w:rsidRDefault="00D14B8E" w:rsidP="007E1521">
      <w:pPr>
        <w:pStyle w:val="Heading1"/>
        <w:spacing w:before="92"/>
      </w:pPr>
      <w:r>
        <w:t>Notice of Meeting</w:t>
      </w:r>
    </w:p>
    <w:p w14:paraId="47E8403D" w14:textId="77777777" w:rsidR="003E51FE" w:rsidRDefault="003E51FE" w:rsidP="001174D5">
      <w:pPr>
        <w:pStyle w:val="BodyText"/>
        <w:ind w:left="187" w:right="389"/>
        <w:rPr>
          <w:sz w:val="22"/>
          <w:szCs w:val="22"/>
        </w:rPr>
      </w:pPr>
    </w:p>
    <w:p w14:paraId="45914E97" w14:textId="22B76C60" w:rsidR="002D11F9" w:rsidRDefault="00D14B8E" w:rsidP="003E51FE">
      <w:pPr>
        <w:pStyle w:val="BodyText"/>
        <w:ind w:left="187" w:right="389"/>
        <w:rPr>
          <w:sz w:val="22"/>
          <w:szCs w:val="22"/>
        </w:rPr>
      </w:pPr>
      <w:r w:rsidRPr="000A72A8">
        <w:rPr>
          <w:sz w:val="22"/>
          <w:szCs w:val="22"/>
        </w:rPr>
        <w:t xml:space="preserve">The </w:t>
      </w:r>
      <w:r w:rsidR="00392185" w:rsidRPr="000A72A8">
        <w:rPr>
          <w:sz w:val="22"/>
          <w:szCs w:val="22"/>
        </w:rPr>
        <w:t>Wildfire Safety Advisory Board (WSAB</w:t>
      </w:r>
      <w:r w:rsidR="164DF22E" w:rsidRPr="000A72A8">
        <w:rPr>
          <w:sz w:val="22"/>
          <w:szCs w:val="22"/>
        </w:rPr>
        <w:t xml:space="preserve"> or the Board</w:t>
      </w:r>
      <w:r w:rsidR="00392185" w:rsidRPr="000A72A8">
        <w:rPr>
          <w:sz w:val="22"/>
          <w:szCs w:val="22"/>
        </w:rPr>
        <w:t xml:space="preserve">) </w:t>
      </w:r>
      <w:r w:rsidRPr="000A72A8">
        <w:rPr>
          <w:sz w:val="22"/>
          <w:szCs w:val="22"/>
        </w:rPr>
        <w:t xml:space="preserve">will meet on </w:t>
      </w:r>
      <w:r w:rsidR="000C5FAD" w:rsidRPr="000A72A8">
        <w:rPr>
          <w:sz w:val="22"/>
          <w:szCs w:val="22"/>
        </w:rPr>
        <w:t xml:space="preserve">Wednesday, </w:t>
      </w:r>
      <w:r w:rsidR="004E37EF">
        <w:rPr>
          <w:sz w:val="22"/>
          <w:szCs w:val="22"/>
        </w:rPr>
        <w:t>September 23</w:t>
      </w:r>
      <w:r w:rsidR="000C5FAD" w:rsidRPr="000A72A8">
        <w:rPr>
          <w:sz w:val="22"/>
          <w:szCs w:val="22"/>
        </w:rPr>
        <w:t>, 2020</w:t>
      </w:r>
      <w:r w:rsidRPr="000A72A8">
        <w:rPr>
          <w:sz w:val="22"/>
          <w:szCs w:val="22"/>
        </w:rPr>
        <w:t xml:space="preserve"> beginning at 1:00 </w:t>
      </w:r>
      <w:r w:rsidR="000C5FAD" w:rsidRPr="000A72A8">
        <w:rPr>
          <w:sz w:val="22"/>
          <w:szCs w:val="22"/>
        </w:rPr>
        <w:t>p</w:t>
      </w:r>
      <w:r w:rsidRPr="000A72A8">
        <w:rPr>
          <w:sz w:val="22"/>
          <w:szCs w:val="22"/>
        </w:rPr>
        <w:t>.m.</w:t>
      </w:r>
      <w:r w:rsidR="00481AB3" w:rsidRPr="000A72A8">
        <w:rPr>
          <w:sz w:val="22"/>
          <w:szCs w:val="22"/>
        </w:rPr>
        <w:t xml:space="preserve"> </w:t>
      </w:r>
      <w:r w:rsidR="00A14168" w:rsidRPr="000A72A8">
        <w:rPr>
          <w:sz w:val="22"/>
          <w:szCs w:val="22"/>
        </w:rPr>
        <w:t xml:space="preserve">online </w:t>
      </w:r>
      <w:r w:rsidR="004E37EF">
        <w:rPr>
          <w:sz w:val="22"/>
          <w:szCs w:val="22"/>
        </w:rPr>
        <w:t xml:space="preserve">via </w:t>
      </w:r>
      <w:proofErr w:type="spellStart"/>
      <w:r w:rsidR="004456C6" w:rsidRPr="000A72A8">
        <w:rPr>
          <w:sz w:val="22"/>
          <w:szCs w:val="22"/>
        </w:rPr>
        <w:t>AdminMonitor</w:t>
      </w:r>
      <w:proofErr w:type="spellEnd"/>
      <w:r w:rsidR="004E37EF">
        <w:rPr>
          <w:sz w:val="22"/>
          <w:szCs w:val="22"/>
        </w:rPr>
        <w:t xml:space="preserve"> and</w:t>
      </w:r>
      <w:r w:rsidR="004456C6" w:rsidRPr="000A72A8">
        <w:rPr>
          <w:sz w:val="22"/>
          <w:szCs w:val="22"/>
        </w:rPr>
        <w:t xml:space="preserve"> a</w:t>
      </w:r>
      <w:r w:rsidR="00A14168" w:rsidRPr="000A72A8">
        <w:rPr>
          <w:sz w:val="22"/>
          <w:szCs w:val="22"/>
        </w:rPr>
        <w:t xml:space="preserve"> conference line</w:t>
      </w:r>
      <w:r w:rsidR="00863C21" w:rsidRPr="000A72A8">
        <w:rPr>
          <w:sz w:val="22"/>
          <w:szCs w:val="22"/>
        </w:rPr>
        <w:t xml:space="preserve">.  </w:t>
      </w:r>
    </w:p>
    <w:p w14:paraId="71C561B5" w14:textId="77777777" w:rsidR="003E51FE" w:rsidRPr="000A72A8" w:rsidRDefault="003E51FE" w:rsidP="001174D5">
      <w:pPr>
        <w:pStyle w:val="BodyText"/>
        <w:ind w:left="187" w:right="389"/>
        <w:rPr>
          <w:sz w:val="22"/>
          <w:szCs w:val="22"/>
        </w:rPr>
      </w:pPr>
    </w:p>
    <w:p w14:paraId="5C094BD1" w14:textId="2CCED521" w:rsidR="00987779" w:rsidRDefault="00987779" w:rsidP="00481AB3">
      <w:pPr>
        <w:pStyle w:val="BodyText"/>
        <w:ind w:right="390"/>
        <w:rPr>
          <w:sz w:val="22"/>
          <w:szCs w:val="22"/>
        </w:rPr>
      </w:pPr>
      <w:r w:rsidRPr="000A72A8">
        <w:rPr>
          <w:sz w:val="22"/>
          <w:szCs w:val="22"/>
        </w:rPr>
        <w:t xml:space="preserve">Due to the evolving nature of the COVID-19 emergency and the need to further combat the spread of COVID-19, on March 18, 2020, Governor Newsom issued </w:t>
      </w:r>
      <w:hyperlink r:id="rId11" w:history="1">
        <w:r w:rsidRPr="000A72A8">
          <w:rPr>
            <w:color w:val="1155CC"/>
            <w:sz w:val="22"/>
            <w:szCs w:val="22"/>
            <w:u w:val="single"/>
          </w:rPr>
          <w:t>Executive Order N-29-20</w:t>
        </w:r>
      </w:hyperlink>
      <w:r w:rsidRPr="000A72A8">
        <w:rPr>
          <w:sz w:val="22"/>
          <w:szCs w:val="22"/>
        </w:rPr>
        <w:t xml:space="preserve">.  This Order permits state bodies to hold meetings entirely via remote-meeting technology and maintain compliance with the Bagley-Keene Open Meetings Act. </w:t>
      </w:r>
    </w:p>
    <w:p w14:paraId="15D314C7" w14:textId="53528784" w:rsidR="00D66135" w:rsidRDefault="00D66135" w:rsidP="00481AB3">
      <w:pPr>
        <w:pStyle w:val="BodyText"/>
        <w:ind w:right="390"/>
        <w:rPr>
          <w:sz w:val="22"/>
          <w:szCs w:val="22"/>
        </w:rPr>
      </w:pPr>
    </w:p>
    <w:p w14:paraId="2025BFE7" w14:textId="77777777" w:rsidR="00B23D4C" w:rsidRDefault="00B23D4C" w:rsidP="00481AB3">
      <w:pPr>
        <w:pStyle w:val="BodyText"/>
        <w:ind w:right="390"/>
        <w:rPr>
          <w:sz w:val="22"/>
          <w:szCs w:val="22"/>
        </w:rPr>
      </w:pPr>
    </w:p>
    <w:p w14:paraId="7E5E2AA6" w14:textId="77777777" w:rsidR="00D66135" w:rsidRDefault="00D66135" w:rsidP="00D66135">
      <w:pPr>
        <w:pStyle w:val="Heading1"/>
      </w:pPr>
      <w:r>
        <w:t>Meeting Agenda</w:t>
      </w:r>
    </w:p>
    <w:p w14:paraId="60950BF9" w14:textId="77777777" w:rsidR="003E51FE" w:rsidRDefault="003E51FE" w:rsidP="001174D5">
      <w:pPr>
        <w:pStyle w:val="BodyText"/>
        <w:spacing w:line="259" w:lineRule="auto"/>
        <w:ind w:right="390"/>
        <w:rPr>
          <w:sz w:val="22"/>
          <w:szCs w:val="22"/>
        </w:rPr>
      </w:pPr>
    </w:p>
    <w:p w14:paraId="7D972653" w14:textId="33F5323D" w:rsidR="00D66135" w:rsidRPr="0094704D" w:rsidRDefault="00D66135" w:rsidP="001174D5">
      <w:pPr>
        <w:pStyle w:val="BodyText"/>
        <w:spacing w:line="259" w:lineRule="auto"/>
        <w:ind w:right="390"/>
      </w:pPr>
      <w:r w:rsidRPr="0094704D">
        <w:rPr>
          <w:sz w:val="22"/>
          <w:szCs w:val="22"/>
        </w:rPr>
        <w:t xml:space="preserve">Any of the agenda items, other than welcome, public comments, member announcements, and future meeting planning, may include a vote of the Board. </w:t>
      </w:r>
    </w:p>
    <w:p w14:paraId="2AA64074" w14:textId="77777777" w:rsidR="00D66135" w:rsidRPr="0094704D" w:rsidRDefault="00D66135" w:rsidP="00D66135">
      <w:pPr>
        <w:pStyle w:val="BodyText"/>
        <w:ind w:right="307"/>
        <w:rPr>
          <w:sz w:val="22"/>
          <w:szCs w:val="22"/>
        </w:rPr>
      </w:pPr>
    </w:p>
    <w:p w14:paraId="4703772F" w14:textId="06A31489" w:rsidR="00D66135" w:rsidRPr="0094704D" w:rsidRDefault="00302A89" w:rsidP="00D66135">
      <w:pPr>
        <w:pStyle w:val="BodyText"/>
        <w:numPr>
          <w:ilvl w:val="0"/>
          <w:numId w:val="5"/>
        </w:numPr>
        <w:spacing w:after="60" w:line="244" w:lineRule="auto"/>
        <w:rPr>
          <w:sz w:val="22"/>
          <w:szCs w:val="22"/>
        </w:rPr>
      </w:pPr>
      <w:r>
        <w:rPr>
          <w:sz w:val="22"/>
          <w:szCs w:val="22"/>
        </w:rPr>
        <w:t xml:space="preserve">Opening </w:t>
      </w:r>
      <w:r w:rsidR="00D66135" w:rsidRPr="0094704D">
        <w:rPr>
          <w:sz w:val="22"/>
          <w:szCs w:val="22"/>
        </w:rPr>
        <w:t xml:space="preserve">Public Comment  </w:t>
      </w:r>
    </w:p>
    <w:p w14:paraId="6B002621" w14:textId="3C6BB112" w:rsidR="00D66135" w:rsidRPr="0094704D" w:rsidRDefault="00D66135" w:rsidP="00D66135">
      <w:pPr>
        <w:pStyle w:val="BodyText"/>
        <w:numPr>
          <w:ilvl w:val="0"/>
          <w:numId w:val="5"/>
        </w:numPr>
        <w:spacing w:after="60" w:line="244" w:lineRule="auto"/>
        <w:rPr>
          <w:sz w:val="22"/>
          <w:szCs w:val="22"/>
        </w:rPr>
      </w:pPr>
      <w:r w:rsidRPr="0094704D">
        <w:rPr>
          <w:sz w:val="22"/>
          <w:szCs w:val="22"/>
        </w:rPr>
        <w:t xml:space="preserve">Vote on Minutes from </w:t>
      </w:r>
      <w:r w:rsidR="004E37EF">
        <w:rPr>
          <w:sz w:val="22"/>
          <w:szCs w:val="22"/>
        </w:rPr>
        <w:t>June 24</w:t>
      </w:r>
      <w:r w:rsidRPr="0094704D">
        <w:rPr>
          <w:sz w:val="22"/>
          <w:szCs w:val="22"/>
        </w:rPr>
        <w:t>, 2020 Board Meeting</w:t>
      </w:r>
    </w:p>
    <w:p w14:paraId="7F0E0EFC" w14:textId="76BE1462" w:rsidR="009756D2" w:rsidRPr="003C0D2D" w:rsidDel="00B23D4C" w:rsidRDefault="009756D2" w:rsidP="003C0D2D">
      <w:pPr>
        <w:pStyle w:val="BodyText"/>
        <w:numPr>
          <w:ilvl w:val="0"/>
          <w:numId w:val="5"/>
        </w:numPr>
        <w:spacing w:after="60" w:line="244" w:lineRule="auto"/>
        <w:rPr>
          <w:sz w:val="22"/>
          <w:szCs w:val="22"/>
        </w:rPr>
      </w:pPr>
      <w:r w:rsidRPr="003D7F9A" w:rsidDel="00B23D4C">
        <w:rPr>
          <w:sz w:val="22"/>
          <w:szCs w:val="22"/>
        </w:rPr>
        <w:t>Presentation by Wildfire Safety Division</w:t>
      </w:r>
    </w:p>
    <w:p w14:paraId="4D612CCB" w14:textId="77777777" w:rsidR="003D7F9A" w:rsidRDefault="003D7F9A" w:rsidP="003D7F9A">
      <w:pPr>
        <w:pStyle w:val="BodyText"/>
        <w:numPr>
          <w:ilvl w:val="0"/>
          <w:numId w:val="5"/>
        </w:numPr>
        <w:spacing w:after="60" w:line="244" w:lineRule="auto"/>
        <w:rPr>
          <w:sz w:val="22"/>
          <w:szCs w:val="22"/>
        </w:rPr>
      </w:pPr>
      <w:r>
        <w:rPr>
          <w:sz w:val="22"/>
          <w:szCs w:val="22"/>
        </w:rPr>
        <w:t>Presentation by the Community Choice Aggregators</w:t>
      </w:r>
    </w:p>
    <w:p w14:paraId="5DBB8BF2" w14:textId="63005D1E" w:rsidR="00D66135" w:rsidRDefault="00D66135" w:rsidP="00D66135">
      <w:pPr>
        <w:pStyle w:val="BodyText"/>
        <w:numPr>
          <w:ilvl w:val="0"/>
          <w:numId w:val="5"/>
        </w:numPr>
        <w:spacing w:after="60" w:line="244" w:lineRule="auto"/>
        <w:rPr>
          <w:sz w:val="22"/>
          <w:szCs w:val="22"/>
        </w:rPr>
      </w:pPr>
      <w:r w:rsidRPr="0094704D">
        <w:rPr>
          <w:sz w:val="22"/>
          <w:szCs w:val="22"/>
        </w:rPr>
        <w:t>Stretch Break</w:t>
      </w:r>
    </w:p>
    <w:p w14:paraId="2001220A" w14:textId="057E18F0" w:rsidR="00BC23C3" w:rsidRPr="0094704D" w:rsidRDefault="00BC23C3" w:rsidP="00D66135">
      <w:pPr>
        <w:pStyle w:val="BodyText"/>
        <w:numPr>
          <w:ilvl w:val="0"/>
          <w:numId w:val="5"/>
        </w:numPr>
        <w:spacing w:after="60" w:line="244" w:lineRule="auto"/>
        <w:rPr>
          <w:sz w:val="22"/>
          <w:szCs w:val="22"/>
        </w:rPr>
      </w:pPr>
      <w:r>
        <w:rPr>
          <w:sz w:val="22"/>
          <w:szCs w:val="22"/>
        </w:rPr>
        <w:t>Additional Public Comment</w:t>
      </w:r>
    </w:p>
    <w:p w14:paraId="2E02A86E" w14:textId="77777777" w:rsidR="003D7F9A" w:rsidRDefault="003D7F9A" w:rsidP="004E37EF">
      <w:pPr>
        <w:pStyle w:val="BodyText"/>
        <w:numPr>
          <w:ilvl w:val="0"/>
          <w:numId w:val="5"/>
        </w:numPr>
        <w:spacing w:after="60" w:line="244" w:lineRule="auto"/>
        <w:rPr>
          <w:sz w:val="22"/>
          <w:szCs w:val="22"/>
        </w:rPr>
      </w:pPr>
      <w:r>
        <w:rPr>
          <w:sz w:val="22"/>
          <w:szCs w:val="22"/>
        </w:rPr>
        <w:t>Presentation by the Electric Cooperatives</w:t>
      </w:r>
      <w:r w:rsidDel="00B23D4C">
        <w:rPr>
          <w:sz w:val="22"/>
          <w:szCs w:val="22"/>
        </w:rPr>
        <w:t xml:space="preserve"> </w:t>
      </w:r>
    </w:p>
    <w:p w14:paraId="5FF737EB" w14:textId="0EAD6B86" w:rsidR="00302A89" w:rsidRPr="0094704D" w:rsidDel="00B23D4C" w:rsidRDefault="009756D2" w:rsidP="004E37EF">
      <w:pPr>
        <w:pStyle w:val="BodyText"/>
        <w:numPr>
          <w:ilvl w:val="0"/>
          <w:numId w:val="5"/>
        </w:numPr>
        <w:spacing w:after="60" w:line="244" w:lineRule="auto"/>
        <w:rPr>
          <w:sz w:val="22"/>
          <w:szCs w:val="22"/>
        </w:rPr>
      </w:pPr>
      <w:r w:rsidDel="00B23D4C">
        <w:rPr>
          <w:sz w:val="22"/>
          <w:szCs w:val="22"/>
        </w:rPr>
        <w:t xml:space="preserve">Discussion </w:t>
      </w:r>
      <w:r w:rsidR="004E37EF" w:rsidDel="00B23D4C">
        <w:rPr>
          <w:sz w:val="22"/>
          <w:szCs w:val="22"/>
        </w:rPr>
        <w:t>about the</w:t>
      </w:r>
      <w:r w:rsidDel="00B23D4C">
        <w:rPr>
          <w:sz w:val="22"/>
          <w:szCs w:val="22"/>
        </w:rPr>
        <w:t xml:space="preserve"> </w:t>
      </w:r>
      <w:r w:rsidR="00302A89" w:rsidRPr="0094704D" w:rsidDel="00B23D4C">
        <w:rPr>
          <w:sz w:val="22"/>
          <w:szCs w:val="22"/>
        </w:rPr>
        <w:t>Publicly Owned Utilit</w:t>
      </w:r>
      <w:r w:rsidDel="00B23D4C">
        <w:rPr>
          <w:sz w:val="22"/>
          <w:szCs w:val="22"/>
        </w:rPr>
        <w:t>ies</w:t>
      </w:r>
      <w:r w:rsidR="00302A89" w:rsidRPr="0094704D" w:rsidDel="00B23D4C">
        <w:rPr>
          <w:sz w:val="22"/>
          <w:szCs w:val="22"/>
        </w:rPr>
        <w:t xml:space="preserve"> </w:t>
      </w:r>
      <w:r w:rsidR="004E37EF" w:rsidDel="00B23D4C">
        <w:rPr>
          <w:sz w:val="22"/>
          <w:szCs w:val="22"/>
        </w:rPr>
        <w:t xml:space="preserve">Advisory Opinions </w:t>
      </w:r>
    </w:p>
    <w:p w14:paraId="36FDBA91" w14:textId="7849236A" w:rsidR="00D66135" w:rsidRPr="0094704D" w:rsidRDefault="009756D2" w:rsidP="00D66135">
      <w:pPr>
        <w:pStyle w:val="BodyText"/>
        <w:numPr>
          <w:ilvl w:val="0"/>
          <w:numId w:val="5"/>
        </w:numPr>
        <w:spacing w:after="60" w:line="244" w:lineRule="auto"/>
        <w:rPr>
          <w:sz w:val="22"/>
          <w:szCs w:val="22"/>
        </w:rPr>
      </w:pPr>
      <w:r>
        <w:rPr>
          <w:sz w:val="22"/>
          <w:szCs w:val="22"/>
        </w:rPr>
        <w:t>Adjourn</w:t>
      </w:r>
    </w:p>
    <w:p w14:paraId="1CD37DCE" w14:textId="633FB870" w:rsidR="00392185" w:rsidRDefault="00392185" w:rsidP="001C03FA">
      <w:pPr>
        <w:pStyle w:val="BodyText"/>
        <w:ind w:left="0"/>
        <w:rPr>
          <w:sz w:val="22"/>
          <w:szCs w:val="22"/>
        </w:rPr>
      </w:pPr>
    </w:p>
    <w:p w14:paraId="1E939162" w14:textId="77777777" w:rsidR="00B23D4C" w:rsidRPr="001174D5" w:rsidRDefault="00B23D4C" w:rsidP="001C03FA">
      <w:pPr>
        <w:pStyle w:val="BodyText"/>
        <w:ind w:left="0"/>
        <w:rPr>
          <w:sz w:val="22"/>
          <w:szCs w:val="22"/>
        </w:rPr>
      </w:pPr>
    </w:p>
    <w:p w14:paraId="2EC7C6ED" w14:textId="77777777" w:rsidR="0050406E" w:rsidRDefault="006603C2" w:rsidP="007E1521">
      <w:pPr>
        <w:pStyle w:val="Heading1"/>
      </w:pPr>
      <w:r>
        <w:t xml:space="preserve">Meeting </w:t>
      </w:r>
      <w:r w:rsidR="00B51E44">
        <w:t xml:space="preserve">Participation </w:t>
      </w:r>
      <w:r w:rsidR="00284AA3">
        <w:t>Information</w:t>
      </w:r>
      <w:r w:rsidR="000867A2">
        <w:t>*</w:t>
      </w:r>
      <w:r w:rsidR="00B51E44">
        <w:t xml:space="preserve"> </w:t>
      </w:r>
    </w:p>
    <w:p w14:paraId="7F7D910D" w14:textId="74751455" w:rsidR="00B51E44" w:rsidRPr="001174D5" w:rsidRDefault="00B51E44" w:rsidP="001174D5"/>
    <w:p w14:paraId="7FF66753" w14:textId="77FBE963" w:rsidR="006603C2" w:rsidRPr="001174D5" w:rsidRDefault="006603C2" w:rsidP="006603C2">
      <w:pPr>
        <w:pStyle w:val="BodyText"/>
        <w:ind w:right="50"/>
        <w:rPr>
          <w:rFonts w:eastAsiaTheme="minorHAnsi"/>
          <w:sz w:val="22"/>
          <w:szCs w:val="22"/>
          <w:lang w:bidi="ar-SA"/>
        </w:rPr>
      </w:pPr>
      <w:r w:rsidRPr="001174D5">
        <w:rPr>
          <w:rFonts w:eastAsiaTheme="minorHAnsi"/>
          <w:sz w:val="22"/>
          <w:szCs w:val="22"/>
          <w:u w:val="single"/>
          <w:lang w:bidi="ar-SA"/>
        </w:rPr>
        <w:t>Participation via Web Broadcasting</w:t>
      </w:r>
      <w:r w:rsidRPr="001174D5">
        <w:rPr>
          <w:rFonts w:eastAsiaTheme="minorHAnsi"/>
          <w:sz w:val="22"/>
          <w:szCs w:val="22"/>
          <w:lang w:bidi="ar-SA"/>
        </w:rPr>
        <w:t xml:space="preserve">: </w:t>
      </w:r>
      <w:hyperlink r:id="rId12" w:history="1">
        <w:r w:rsidRPr="001174D5">
          <w:rPr>
            <w:rStyle w:val="Hyperlink"/>
            <w:sz w:val="22"/>
            <w:szCs w:val="22"/>
            <w:lang w:val="en"/>
          </w:rPr>
          <w:t>www.adminmonitor.com/ca/cpuc</w:t>
        </w:r>
      </w:hyperlink>
      <w:r w:rsidRPr="001174D5">
        <w:rPr>
          <w:sz w:val="22"/>
          <w:szCs w:val="22"/>
          <w:lang w:val="en"/>
        </w:rPr>
        <w:t xml:space="preserve"> - Listen and Watch Only</w:t>
      </w:r>
    </w:p>
    <w:p w14:paraId="22CFBD01" w14:textId="77777777" w:rsidR="00F0720F" w:rsidRDefault="00F0720F" w:rsidP="001174D5">
      <w:pPr>
        <w:pStyle w:val="BodyText"/>
        <w:ind w:right="50"/>
        <w:rPr>
          <w:rFonts w:eastAsiaTheme="minorHAnsi"/>
          <w:sz w:val="22"/>
          <w:szCs w:val="22"/>
          <w:u w:val="single"/>
          <w:lang w:bidi="ar-SA"/>
        </w:rPr>
      </w:pPr>
    </w:p>
    <w:p w14:paraId="5A41A731" w14:textId="1B47E1D4" w:rsidR="004E37EF" w:rsidRDefault="00855DE6" w:rsidP="003C0D2D">
      <w:pPr>
        <w:pStyle w:val="BodyText"/>
        <w:ind w:right="50"/>
        <w:rPr>
          <w:rFonts w:eastAsiaTheme="minorHAnsi"/>
          <w:sz w:val="22"/>
          <w:szCs w:val="22"/>
          <w:lang w:bidi="ar-SA"/>
        </w:rPr>
      </w:pPr>
      <w:r w:rsidRPr="001174D5">
        <w:rPr>
          <w:rFonts w:eastAsiaTheme="minorHAnsi"/>
          <w:sz w:val="22"/>
          <w:szCs w:val="22"/>
          <w:u w:val="single"/>
          <w:lang w:bidi="ar-SA"/>
        </w:rPr>
        <w:t>Participation by phone</w:t>
      </w:r>
      <w:r w:rsidR="0095632E" w:rsidRPr="001174D5">
        <w:rPr>
          <w:rFonts w:eastAsiaTheme="minorHAnsi"/>
          <w:sz w:val="22"/>
          <w:szCs w:val="22"/>
          <w:lang w:bidi="ar-SA"/>
        </w:rPr>
        <w:t>:</w:t>
      </w:r>
      <w:r w:rsidR="006603C2" w:rsidRPr="001174D5">
        <w:rPr>
          <w:rFonts w:eastAsiaTheme="minorHAnsi"/>
          <w:i/>
          <w:iCs/>
          <w:sz w:val="22"/>
          <w:szCs w:val="22"/>
          <w:lang w:bidi="ar-SA"/>
        </w:rPr>
        <w:t xml:space="preserve"> </w:t>
      </w:r>
      <w:r w:rsidR="0050406E" w:rsidRPr="001174D5">
        <w:rPr>
          <w:rFonts w:eastAsiaTheme="minorHAnsi"/>
          <w:sz w:val="22"/>
          <w:szCs w:val="22"/>
          <w:lang w:bidi="ar-SA"/>
        </w:rPr>
        <w:t>Verbal comments possible with the assistance of the telephone operator</w:t>
      </w:r>
      <w:r w:rsidR="003C0D2D">
        <w:rPr>
          <w:rFonts w:eastAsiaTheme="minorHAnsi"/>
          <w:sz w:val="22"/>
          <w:szCs w:val="22"/>
          <w:lang w:bidi="ar-SA"/>
        </w:rPr>
        <w:t>.</w:t>
      </w:r>
      <w:r w:rsidR="00481AB3" w:rsidRPr="001174D5">
        <w:rPr>
          <w:rFonts w:eastAsiaTheme="minorHAnsi"/>
          <w:sz w:val="22"/>
          <w:szCs w:val="22"/>
          <w:lang w:bidi="ar-SA"/>
        </w:rPr>
        <w:t xml:space="preserve">  </w:t>
      </w:r>
    </w:p>
    <w:p w14:paraId="3683ABD0" w14:textId="77777777" w:rsidR="003C0D2D" w:rsidRPr="001174D5" w:rsidRDefault="003C0D2D" w:rsidP="003C0D2D">
      <w:pPr>
        <w:pStyle w:val="BodyText"/>
        <w:ind w:right="50"/>
        <w:rPr>
          <w:rFonts w:eastAsiaTheme="minorHAnsi"/>
          <w:sz w:val="22"/>
          <w:szCs w:val="22"/>
          <w:lang w:bidi="ar-SA"/>
        </w:rPr>
      </w:pPr>
    </w:p>
    <w:p w14:paraId="093CD2A0" w14:textId="087A6357" w:rsidR="00BF11DE" w:rsidRPr="001174D5" w:rsidRDefault="002973CB" w:rsidP="004E37EF">
      <w:pPr>
        <w:pStyle w:val="BodyText"/>
        <w:spacing w:after="240"/>
        <w:ind w:right="50"/>
        <w:rPr>
          <w:rFonts w:eastAsiaTheme="minorHAnsi"/>
          <w:sz w:val="22"/>
          <w:szCs w:val="22"/>
          <w:u w:val="single"/>
          <w:lang w:bidi="ar-SA"/>
        </w:rPr>
      </w:pPr>
      <w:r w:rsidRPr="001174D5">
        <w:rPr>
          <w:rFonts w:eastAsiaTheme="minorHAnsi"/>
          <w:sz w:val="22"/>
          <w:szCs w:val="22"/>
          <w:lang w:bidi="ar-SA"/>
        </w:rPr>
        <w:t xml:space="preserve">To </w:t>
      </w:r>
      <w:r w:rsidR="005F6E00" w:rsidRPr="001174D5">
        <w:rPr>
          <w:rFonts w:eastAsiaTheme="minorHAnsi"/>
          <w:sz w:val="22"/>
          <w:szCs w:val="22"/>
          <w:lang w:bidi="ar-SA"/>
        </w:rPr>
        <w:t>participate</w:t>
      </w:r>
      <w:r w:rsidRPr="001174D5">
        <w:rPr>
          <w:rFonts w:eastAsiaTheme="minorHAnsi"/>
          <w:sz w:val="22"/>
          <w:szCs w:val="22"/>
          <w:lang w:bidi="ar-SA"/>
        </w:rPr>
        <w:t xml:space="preserve"> by phone, dial </w:t>
      </w:r>
      <w:r w:rsidRPr="001174D5">
        <w:rPr>
          <w:rFonts w:eastAsiaTheme="minorHAnsi"/>
          <w:b/>
          <w:bCs/>
          <w:sz w:val="22"/>
          <w:szCs w:val="22"/>
          <w:lang w:bidi="ar-SA"/>
        </w:rPr>
        <w:t>1-800-857-1917</w:t>
      </w:r>
      <w:r w:rsidRPr="001174D5">
        <w:rPr>
          <w:rFonts w:eastAsiaTheme="minorHAnsi"/>
          <w:sz w:val="22"/>
          <w:szCs w:val="22"/>
          <w:lang w:bidi="ar-SA"/>
        </w:rPr>
        <w:t xml:space="preserve"> and enter</w:t>
      </w:r>
      <w:r w:rsidR="004C619F" w:rsidRPr="001174D5">
        <w:rPr>
          <w:rFonts w:eastAsiaTheme="minorHAnsi"/>
          <w:sz w:val="22"/>
          <w:szCs w:val="22"/>
          <w:lang w:bidi="ar-SA"/>
        </w:rPr>
        <w:t> </w:t>
      </w:r>
      <w:r w:rsidRPr="001174D5">
        <w:rPr>
          <w:rFonts w:eastAsiaTheme="minorHAnsi"/>
          <w:sz w:val="22"/>
          <w:szCs w:val="22"/>
          <w:lang w:bidi="ar-SA"/>
        </w:rPr>
        <w:t>passcode</w:t>
      </w:r>
      <w:r w:rsidR="004E37EF" w:rsidRPr="001174D5">
        <w:rPr>
          <w:sz w:val="22"/>
          <w:szCs w:val="22"/>
        </w:rPr>
        <w:t xml:space="preserve"> </w:t>
      </w:r>
      <w:r w:rsidR="004E37EF" w:rsidRPr="001174D5">
        <w:rPr>
          <w:b/>
          <w:bCs/>
          <w:sz w:val="22"/>
          <w:szCs w:val="22"/>
        </w:rPr>
        <w:t>1767567</w:t>
      </w:r>
      <w:r w:rsidRPr="001174D5">
        <w:rPr>
          <w:rFonts w:eastAsiaTheme="minorHAnsi"/>
          <w:sz w:val="22"/>
          <w:szCs w:val="22"/>
          <w:lang w:bidi="ar-SA"/>
        </w:rPr>
        <w:t>.</w:t>
      </w:r>
      <w:r w:rsidR="00CF16C5" w:rsidRPr="001174D5">
        <w:rPr>
          <w:sz w:val="22"/>
          <w:szCs w:val="22"/>
        </w:rPr>
        <w:t xml:space="preserve"> </w:t>
      </w:r>
    </w:p>
    <w:p w14:paraId="7C845E69" w14:textId="58ED4ABD" w:rsidR="00792CF9" w:rsidRPr="001174D5" w:rsidRDefault="007B75BF" w:rsidP="00355FF6">
      <w:pPr>
        <w:pStyle w:val="BodyText"/>
        <w:ind w:left="720" w:right="50"/>
        <w:rPr>
          <w:rFonts w:eastAsiaTheme="minorHAnsi"/>
          <w:sz w:val="22"/>
          <w:szCs w:val="22"/>
          <w:lang w:bidi="ar-SA"/>
        </w:rPr>
      </w:pPr>
      <w:r w:rsidRPr="001174D5">
        <w:rPr>
          <w:rFonts w:eastAsiaTheme="minorHAnsi"/>
          <w:sz w:val="22"/>
          <w:szCs w:val="22"/>
          <w:lang w:bidi="ar-SA"/>
        </w:rPr>
        <w:t>Participants</w:t>
      </w:r>
      <w:r w:rsidR="00CF16C5" w:rsidRPr="001174D5">
        <w:rPr>
          <w:rFonts w:eastAsiaTheme="minorHAnsi"/>
          <w:sz w:val="22"/>
          <w:szCs w:val="22"/>
          <w:lang w:bidi="ar-SA"/>
        </w:rPr>
        <w:t xml:space="preserve"> will be placed </w:t>
      </w:r>
      <w:r w:rsidR="00E462F7" w:rsidRPr="001174D5">
        <w:rPr>
          <w:rFonts w:eastAsiaTheme="minorHAnsi"/>
          <w:sz w:val="22"/>
          <w:szCs w:val="22"/>
          <w:lang w:bidi="ar-SA"/>
        </w:rPr>
        <w:t>on mute in</w:t>
      </w:r>
      <w:r w:rsidR="00CF16C5" w:rsidRPr="001174D5">
        <w:rPr>
          <w:rFonts w:eastAsiaTheme="minorHAnsi"/>
          <w:sz w:val="22"/>
          <w:szCs w:val="22"/>
          <w:lang w:bidi="ar-SA"/>
        </w:rPr>
        <w:t xml:space="preserve"> “listen-only”</w:t>
      </w:r>
      <w:r w:rsidR="00E462F7" w:rsidRPr="001174D5">
        <w:rPr>
          <w:rFonts w:eastAsiaTheme="minorHAnsi"/>
          <w:sz w:val="22"/>
          <w:szCs w:val="22"/>
          <w:lang w:bidi="ar-SA"/>
        </w:rPr>
        <w:t xml:space="preserve"> mode until the public comment portion of the meeting.</w:t>
      </w:r>
      <w:r w:rsidR="00CA773C" w:rsidRPr="001174D5">
        <w:rPr>
          <w:rFonts w:eastAsiaTheme="minorHAnsi"/>
          <w:sz w:val="22"/>
          <w:szCs w:val="22"/>
          <w:lang w:bidi="ar-SA"/>
        </w:rPr>
        <w:t xml:space="preserve">  Once the public comment portion</w:t>
      </w:r>
      <w:r w:rsidR="00DC76FD" w:rsidRPr="001174D5">
        <w:rPr>
          <w:rFonts w:eastAsiaTheme="minorHAnsi"/>
          <w:sz w:val="22"/>
          <w:szCs w:val="22"/>
          <w:lang w:bidi="ar-SA"/>
        </w:rPr>
        <w:t>s of the meeting begin,</w:t>
      </w:r>
      <w:r w:rsidR="000B1D54" w:rsidRPr="001174D5">
        <w:rPr>
          <w:rFonts w:eastAsiaTheme="minorHAnsi"/>
          <w:sz w:val="22"/>
          <w:szCs w:val="22"/>
          <w:lang w:bidi="ar-SA"/>
        </w:rPr>
        <w:t xml:space="preserve"> p</w:t>
      </w:r>
      <w:r w:rsidR="00CF16C5" w:rsidRPr="001174D5">
        <w:rPr>
          <w:rFonts w:eastAsiaTheme="minorHAnsi"/>
          <w:sz w:val="22"/>
          <w:szCs w:val="22"/>
          <w:lang w:bidi="ar-SA"/>
        </w:rPr>
        <w:t xml:space="preserve">articipants </w:t>
      </w:r>
      <w:r w:rsidR="000B1D54" w:rsidRPr="001174D5">
        <w:rPr>
          <w:rFonts w:eastAsiaTheme="minorHAnsi"/>
          <w:sz w:val="22"/>
          <w:szCs w:val="22"/>
          <w:lang w:bidi="ar-SA"/>
        </w:rPr>
        <w:t xml:space="preserve">may </w:t>
      </w:r>
      <w:proofErr w:type="gramStart"/>
      <w:r w:rsidR="000B1D54" w:rsidRPr="001174D5">
        <w:rPr>
          <w:rFonts w:eastAsiaTheme="minorHAnsi"/>
          <w:sz w:val="22"/>
          <w:szCs w:val="22"/>
          <w:lang w:bidi="ar-SA"/>
        </w:rPr>
        <w:t xml:space="preserve">dial  </w:t>
      </w:r>
      <w:r w:rsidR="00CF16C5" w:rsidRPr="001174D5">
        <w:rPr>
          <w:rFonts w:eastAsiaTheme="minorHAnsi"/>
          <w:b/>
          <w:bCs/>
          <w:sz w:val="22"/>
          <w:szCs w:val="22"/>
          <w:lang w:bidi="ar-SA"/>
        </w:rPr>
        <w:t>*</w:t>
      </w:r>
      <w:proofErr w:type="gramEnd"/>
      <w:r w:rsidR="000B1D54" w:rsidRPr="001174D5">
        <w:rPr>
          <w:rFonts w:eastAsiaTheme="minorHAnsi"/>
          <w:b/>
          <w:bCs/>
          <w:sz w:val="22"/>
          <w:szCs w:val="22"/>
          <w:lang w:bidi="ar-SA"/>
        </w:rPr>
        <w:t xml:space="preserve"> </w:t>
      </w:r>
      <w:r w:rsidR="00CF16C5" w:rsidRPr="001174D5">
        <w:rPr>
          <w:rFonts w:eastAsiaTheme="minorHAnsi"/>
          <w:b/>
          <w:bCs/>
          <w:sz w:val="22"/>
          <w:szCs w:val="22"/>
          <w:lang w:bidi="ar-SA"/>
        </w:rPr>
        <w:t>1</w:t>
      </w:r>
      <w:r w:rsidR="000B1D54" w:rsidRPr="001174D5">
        <w:rPr>
          <w:rFonts w:eastAsiaTheme="minorHAnsi"/>
          <w:sz w:val="22"/>
          <w:szCs w:val="22"/>
          <w:lang w:bidi="ar-SA"/>
        </w:rPr>
        <w:t xml:space="preserve"> </w:t>
      </w:r>
      <w:r w:rsidR="00CF16C5" w:rsidRPr="001174D5">
        <w:rPr>
          <w:rFonts w:eastAsiaTheme="minorHAnsi"/>
          <w:sz w:val="22"/>
          <w:szCs w:val="22"/>
          <w:lang w:bidi="ar-SA"/>
        </w:rPr>
        <w:t xml:space="preserve"> (star one) when they wish to </w:t>
      </w:r>
      <w:r w:rsidR="00121349" w:rsidRPr="001174D5">
        <w:rPr>
          <w:rFonts w:eastAsiaTheme="minorHAnsi"/>
          <w:sz w:val="22"/>
          <w:szCs w:val="22"/>
          <w:lang w:bidi="ar-SA"/>
        </w:rPr>
        <w:t>speak</w:t>
      </w:r>
      <w:r w:rsidR="00284AA3" w:rsidRPr="001174D5">
        <w:rPr>
          <w:rFonts w:eastAsiaTheme="minorHAnsi"/>
          <w:sz w:val="22"/>
          <w:szCs w:val="22"/>
          <w:lang w:bidi="ar-SA"/>
        </w:rPr>
        <w:t xml:space="preserve"> to be placed in a queue by the operator.  </w:t>
      </w:r>
      <w:r w:rsidR="00CF16C5" w:rsidRPr="001174D5">
        <w:rPr>
          <w:rFonts w:eastAsiaTheme="minorHAnsi"/>
          <w:sz w:val="22"/>
          <w:szCs w:val="22"/>
          <w:lang w:bidi="ar-SA"/>
        </w:rPr>
        <w:t xml:space="preserve">  </w:t>
      </w:r>
    </w:p>
    <w:p w14:paraId="3C4DD616" w14:textId="77777777" w:rsidR="00A8167E" w:rsidRPr="001174D5" w:rsidRDefault="00A8167E" w:rsidP="00A8167E">
      <w:pPr>
        <w:pStyle w:val="BodyText"/>
        <w:ind w:left="720" w:right="50"/>
        <w:rPr>
          <w:sz w:val="22"/>
          <w:szCs w:val="22"/>
        </w:rPr>
      </w:pPr>
    </w:p>
    <w:p w14:paraId="6837EF4F" w14:textId="68D33D76" w:rsidR="006603C2" w:rsidRDefault="00A8167E" w:rsidP="00A8167E">
      <w:pPr>
        <w:pStyle w:val="BodyText"/>
        <w:ind w:left="720" w:right="50"/>
        <w:rPr>
          <w:sz w:val="22"/>
          <w:szCs w:val="22"/>
        </w:rPr>
      </w:pPr>
      <w:r w:rsidRPr="001174D5">
        <w:rPr>
          <w:sz w:val="22"/>
          <w:szCs w:val="22"/>
        </w:rPr>
        <w:t xml:space="preserve">Comments may be limited to three minutes per speaker and one speaker per organization. Any </w:t>
      </w:r>
      <w:r w:rsidRPr="001174D5">
        <w:rPr>
          <w:sz w:val="22"/>
          <w:szCs w:val="22"/>
        </w:rPr>
        <w:lastRenderedPageBreak/>
        <w:t>comments will become part of the public record</w:t>
      </w:r>
      <w:r w:rsidRPr="001174D5">
        <w:rPr>
          <w:sz w:val="22"/>
          <w:szCs w:val="22"/>
        </w:rPr>
        <w:t>.</w:t>
      </w:r>
    </w:p>
    <w:p w14:paraId="0AE9C5CA" w14:textId="77777777" w:rsidR="00DF50D4" w:rsidRPr="001174D5" w:rsidRDefault="00DF50D4" w:rsidP="00A8167E">
      <w:pPr>
        <w:pStyle w:val="BodyText"/>
        <w:ind w:left="720" w:right="50"/>
        <w:rPr>
          <w:sz w:val="22"/>
          <w:szCs w:val="22"/>
        </w:rPr>
      </w:pPr>
    </w:p>
    <w:p w14:paraId="75BF030D" w14:textId="684A0733" w:rsidR="00A8167E" w:rsidRPr="001174D5" w:rsidRDefault="006603C2" w:rsidP="008379FE">
      <w:pPr>
        <w:pStyle w:val="BodyText"/>
        <w:ind w:right="50"/>
        <w:rPr>
          <w:sz w:val="22"/>
          <w:szCs w:val="22"/>
        </w:rPr>
      </w:pPr>
      <w:r w:rsidRPr="001174D5">
        <w:rPr>
          <w:rFonts w:eastAsiaTheme="minorHAnsi"/>
          <w:sz w:val="22"/>
          <w:szCs w:val="22"/>
          <w:u w:val="single"/>
          <w:lang w:bidi="ar-SA"/>
        </w:rPr>
        <w:t xml:space="preserve">Participation by </w:t>
      </w:r>
      <w:r w:rsidR="0095632E" w:rsidRPr="001174D5">
        <w:rPr>
          <w:rFonts w:eastAsiaTheme="minorHAnsi"/>
          <w:sz w:val="22"/>
          <w:szCs w:val="22"/>
          <w:u w:val="single"/>
          <w:lang w:bidi="ar-SA"/>
        </w:rPr>
        <w:t xml:space="preserve">mail or </w:t>
      </w:r>
      <w:r w:rsidRPr="001174D5">
        <w:rPr>
          <w:rFonts w:eastAsiaTheme="minorHAnsi"/>
          <w:sz w:val="22"/>
          <w:szCs w:val="22"/>
          <w:u w:val="single"/>
          <w:lang w:bidi="ar-SA"/>
        </w:rPr>
        <w:t>email</w:t>
      </w:r>
      <w:r w:rsidRPr="001174D5">
        <w:rPr>
          <w:rFonts w:eastAsiaTheme="minorHAnsi"/>
          <w:sz w:val="22"/>
          <w:szCs w:val="22"/>
          <w:lang w:bidi="ar-SA"/>
        </w:rPr>
        <w:t xml:space="preserve">: </w:t>
      </w:r>
      <w:r w:rsidRPr="001174D5">
        <w:rPr>
          <w:sz w:val="22"/>
          <w:szCs w:val="22"/>
        </w:rPr>
        <w:t xml:space="preserve">Comments may be sent by mail or email (with WSAB or Wildfire Safety Advisory Board in the subject line) to the following addresses </w:t>
      </w:r>
      <w:r w:rsidR="00A8167E" w:rsidRPr="001174D5">
        <w:rPr>
          <w:sz w:val="22"/>
          <w:szCs w:val="22"/>
        </w:rPr>
        <w:t>–</w:t>
      </w:r>
      <w:r w:rsidRPr="001174D5">
        <w:rPr>
          <w:sz w:val="22"/>
          <w:szCs w:val="22"/>
        </w:rPr>
        <w:t xml:space="preserve"> </w:t>
      </w:r>
    </w:p>
    <w:p w14:paraId="432710ED" w14:textId="77777777" w:rsidR="00A8167E" w:rsidRPr="001174D5" w:rsidRDefault="00A8167E" w:rsidP="00A8167E">
      <w:pPr>
        <w:pStyle w:val="BodyText"/>
        <w:ind w:right="50" w:firstLine="540"/>
        <w:rPr>
          <w:rFonts w:eastAsiaTheme="minorHAnsi"/>
          <w:sz w:val="22"/>
          <w:szCs w:val="22"/>
          <w:u w:val="single"/>
          <w:lang w:bidi="ar-SA"/>
        </w:rPr>
      </w:pPr>
    </w:p>
    <w:p w14:paraId="33A698EA" w14:textId="77777777" w:rsidR="00A8167E" w:rsidRPr="001174D5" w:rsidRDefault="00A8167E" w:rsidP="00A8167E">
      <w:pPr>
        <w:pStyle w:val="BodyText"/>
        <w:tabs>
          <w:tab w:val="left" w:pos="5939"/>
        </w:tabs>
        <w:ind w:left="0"/>
        <w:jc w:val="center"/>
        <w:rPr>
          <w:sz w:val="22"/>
          <w:szCs w:val="22"/>
        </w:rPr>
      </w:pPr>
      <w:r w:rsidRPr="001174D5">
        <w:rPr>
          <w:sz w:val="22"/>
          <w:szCs w:val="22"/>
        </w:rPr>
        <w:t>California Public Utilities</w:t>
      </w:r>
      <w:r w:rsidRPr="001174D5">
        <w:rPr>
          <w:spacing w:val="-3"/>
          <w:sz w:val="22"/>
          <w:szCs w:val="22"/>
        </w:rPr>
        <w:t xml:space="preserve"> </w:t>
      </w:r>
      <w:r w:rsidRPr="001174D5">
        <w:rPr>
          <w:sz w:val="22"/>
          <w:szCs w:val="22"/>
        </w:rPr>
        <w:t>Commission</w:t>
      </w:r>
    </w:p>
    <w:p w14:paraId="19451058" w14:textId="77777777" w:rsidR="00A8167E" w:rsidRPr="001174D5" w:rsidRDefault="00A8167E" w:rsidP="00A8167E">
      <w:pPr>
        <w:pStyle w:val="BodyText"/>
        <w:tabs>
          <w:tab w:val="left" w:pos="5939"/>
        </w:tabs>
        <w:ind w:left="0"/>
        <w:jc w:val="center"/>
        <w:rPr>
          <w:sz w:val="22"/>
          <w:szCs w:val="22"/>
        </w:rPr>
      </w:pPr>
      <w:r w:rsidRPr="001174D5">
        <w:rPr>
          <w:sz w:val="22"/>
          <w:szCs w:val="22"/>
        </w:rPr>
        <w:t>Attn: Wildfire Safety Advisory Board Staff</w:t>
      </w:r>
    </w:p>
    <w:p w14:paraId="0990B073" w14:textId="77777777" w:rsidR="00A8167E" w:rsidRPr="001174D5" w:rsidRDefault="00A8167E" w:rsidP="00A8167E">
      <w:pPr>
        <w:pStyle w:val="BodyText"/>
        <w:tabs>
          <w:tab w:val="left" w:pos="5939"/>
        </w:tabs>
        <w:ind w:left="0"/>
        <w:jc w:val="center"/>
        <w:rPr>
          <w:sz w:val="22"/>
          <w:szCs w:val="22"/>
        </w:rPr>
      </w:pPr>
      <w:r w:rsidRPr="001174D5">
        <w:rPr>
          <w:sz w:val="22"/>
          <w:szCs w:val="22"/>
        </w:rPr>
        <w:t>300 Capital Mall, 5</w:t>
      </w:r>
      <w:r w:rsidRPr="001174D5">
        <w:rPr>
          <w:sz w:val="22"/>
          <w:szCs w:val="22"/>
          <w:vertAlign w:val="superscript"/>
        </w:rPr>
        <w:t>th</w:t>
      </w:r>
      <w:r w:rsidRPr="001174D5">
        <w:rPr>
          <w:sz w:val="22"/>
          <w:szCs w:val="22"/>
        </w:rPr>
        <w:t xml:space="preserve"> Floor</w:t>
      </w:r>
    </w:p>
    <w:p w14:paraId="0ECDF343" w14:textId="77777777" w:rsidR="00A8167E" w:rsidRPr="001174D5" w:rsidRDefault="00A8167E" w:rsidP="00A8167E">
      <w:pPr>
        <w:pStyle w:val="BodyText"/>
        <w:tabs>
          <w:tab w:val="left" w:pos="5939"/>
        </w:tabs>
        <w:ind w:left="0"/>
        <w:jc w:val="center"/>
        <w:rPr>
          <w:sz w:val="22"/>
          <w:szCs w:val="22"/>
        </w:rPr>
      </w:pPr>
      <w:r w:rsidRPr="001174D5">
        <w:rPr>
          <w:sz w:val="22"/>
          <w:szCs w:val="22"/>
        </w:rPr>
        <w:t>Sacramento, CA  95814</w:t>
      </w:r>
    </w:p>
    <w:p w14:paraId="0DFA0FC2" w14:textId="77777777" w:rsidR="00A8167E" w:rsidRPr="001174D5" w:rsidRDefault="00A8167E" w:rsidP="00A8167E">
      <w:pPr>
        <w:pStyle w:val="BodyText"/>
        <w:ind w:left="0"/>
        <w:jc w:val="center"/>
        <w:rPr>
          <w:sz w:val="22"/>
          <w:szCs w:val="22"/>
        </w:rPr>
      </w:pPr>
    </w:p>
    <w:p w14:paraId="0DF9A570" w14:textId="7B0316A0" w:rsidR="006603C2" w:rsidRPr="001174D5" w:rsidRDefault="00A8167E" w:rsidP="001174D5">
      <w:pPr>
        <w:pStyle w:val="BodyText"/>
        <w:ind w:left="0"/>
        <w:jc w:val="center"/>
        <w:rPr>
          <w:rFonts w:eastAsiaTheme="minorHAnsi"/>
          <w:sz w:val="22"/>
          <w:szCs w:val="22"/>
          <w:lang w:bidi="ar-SA"/>
        </w:rPr>
      </w:pPr>
      <w:hyperlink r:id="rId13" w:history="1">
        <w:r w:rsidRPr="001174D5">
          <w:rPr>
            <w:rStyle w:val="Hyperlink"/>
            <w:sz w:val="22"/>
            <w:szCs w:val="22"/>
          </w:rPr>
          <w:t>WildfireSafetyAdvisoryBoard@cpuc.ca.gov</w:t>
        </w:r>
      </w:hyperlink>
    </w:p>
    <w:p w14:paraId="549C3C18" w14:textId="77777777" w:rsidR="004456C6" w:rsidRPr="001174D5" w:rsidRDefault="004456C6" w:rsidP="001174D5">
      <w:pPr>
        <w:pStyle w:val="BodyText"/>
        <w:ind w:left="720" w:right="50"/>
        <w:rPr>
          <w:rFonts w:eastAsiaTheme="minorHAnsi"/>
          <w:b/>
          <w:bCs/>
          <w:sz w:val="22"/>
          <w:szCs w:val="22"/>
          <w:lang w:bidi="ar-SA"/>
        </w:rPr>
      </w:pPr>
    </w:p>
    <w:p w14:paraId="6ADB64BF" w14:textId="7DB4DAA2" w:rsidR="00A8167E" w:rsidRPr="001174D5" w:rsidRDefault="00A8167E" w:rsidP="001174D5">
      <w:pPr>
        <w:pStyle w:val="BodyText"/>
        <w:ind w:left="720" w:right="1201"/>
        <w:rPr>
          <w:sz w:val="22"/>
          <w:szCs w:val="22"/>
        </w:rPr>
      </w:pPr>
      <w:r w:rsidRPr="001174D5">
        <w:rPr>
          <w:sz w:val="22"/>
          <w:szCs w:val="22"/>
        </w:rPr>
        <w:t>Please note that the Board intends to post submitted materials and your written comments, attachments, and associated contact information (for example, address, phone number, and email address) may become viewable public documents.</w:t>
      </w:r>
    </w:p>
    <w:p w14:paraId="1E3484BF" w14:textId="387C899D" w:rsidR="00A8167E" w:rsidRPr="001174D5" w:rsidRDefault="00A8167E" w:rsidP="00A8167E">
      <w:pPr>
        <w:pStyle w:val="BodyText"/>
        <w:spacing w:line="259" w:lineRule="auto"/>
        <w:ind w:right="454"/>
        <w:rPr>
          <w:sz w:val="22"/>
          <w:szCs w:val="22"/>
        </w:rPr>
      </w:pPr>
    </w:p>
    <w:p w14:paraId="4E812C91" w14:textId="39BAF6D6" w:rsidR="00097DF8" w:rsidRPr="001174D5" w:rsidRDefault="00987779" w:rsidP="00FB7C1B">
      <w:pPr>
        <w:pStyle w:val="BodyText"/>
        <w:ind w:right="50"/>
        <w:rPr>
          <w:rFonts w:eastAsiaTheme="minorHAnsi"/>
          <w:sz w:val="22"/>
          <w:szCs w:val="22"/>
          <w:lang w:bidi="ar-SA"/>
        </w:rPr>
      </w:pPr>
      <w:r w:rsidRPr="001174D5">
        <w:rPr>
          <w:rFonts w:eastAsiaTheme="minorHAnsi"/>
          <w:b/>
          <w:bCs/>
          <w:sz w:val="22"/>
          <w:szCs w:val="22"/>
          <w:lang w:bidi="ar-SA"/>
        </w:rPr>
        <w:t>*</w:t>
      </w:r>
      <w:r w:rsidRPr="001174D5">
        <w:rPr>
          <w:rFonts w:eastAsiaTheme="minorHAnsi"/>
          <w:sz w:val="22"/>
          <w:szCs w:val="22"/>
          <w:lang w:bidi="ar-SA"/>
        </w:rPr>
        <w:t xml:space="preserve">Additional Participation Information may develop </w:t>
      </w:r>
      <w:proofErr w:type="gramStart"/>
      <w:r w:rsidRPr="001174D5">
        <w:rPr>
          <w:rFonts w:eastAsiaTheme="minorHAnsi"/>
          <w:sz w:val="22"/>
          <w:szCs w:val="22"/>
          <w:lang w:bidi="ar-SA"/>
        </w:rPr>
        <w:t>in light of</w:t>
      </w:r>
      <w:proofErr w:type="gramEnd"/>
      <w:r w:rsidRPr="001174D5">
        <w:rPr>
          <w:rFonts w:eastAsiaTheme="minorHAnsi"/>
          <w:sz w:val="22"/>
          <w:szCs w:val="22"/>
          <w:lang w:bidi="ar-SA"/>
        </w:rPr>
        <w:t xml:space="preserve"> the evolving nature of the COVID-19 emergency.  All meeting participation information will be available on the Wildfire Safety Advisory Board website prior to the beginning of the meeting. </w:t>
      </w:r>
    </w:p>
    <w:p w14:paraId="70F9C24F" w14:textId="77777777" w:rsidR="00097DF8" w:rsidRPr="001174D5" w:rsidRDefault="00097DF8" w:rsidP="00FB7C1B">
      <w:pPr>
        <w:pStyle w:val="BodyText"/>
        <w:ind w:right="50"/>
        <w:rPr>
          <w:rFonts w:eastAsiaTheme="minorHAnsi"/>
          <w:sz w:val="22"/>
          <w:szCs w:val="22"/>
          <w:lang w:bidi="ar-SA"/>
        </w:rPr>
      </w:pPr>
    </w:p>
    <w:p w14:paraId="0A816C42" w14:textId="4C97A74B" w:rsidR="00102C5E" w:rsidRPr="001174D5" w:rsidRDefault="00987779" w:rsidP="00FB7C1B">
      <w:pPr>
        <w:pStyle w:val="BodyText"/>
        <w:ind w:right="50"/>
        <w:rPr>
          <w:rFonts w:eastAsiaTheme="minorHAnsi"/>
          <w:sz w:val="22"/>
          <w:szCs w:val="22"/>
          <w:lang w:bidi="ar-SA"/>
        </w:rPr>
      </w:pPr>
      <w:r w:rsidRPr="001174D5">
        <w:rPr>
          <w:rFonts w:eastAsiaTheme="minorHAnsi"/>
          <w:sz w:val="22"/>
          <w:szCs w:val="22"/>
          <w:lang w:bidi="ar-SA"/>
        </w:rPr>
        <w:t xml:space="preserve">Please see </w:t>
      </w:r>
      <w:hyperlink r:id="rId14" w:history="1">
        <w:r w:rsidRPr="001174D5">
          <w:rPr>
            <w:rStyle w:val="Hyperlink"/>
            <w:rFonts w:eastAsiaTheme="minorHAnsi"/>
            <w:sz w:val="22"/>
            <w:szCs w:val="22"/>
            <w:lang w:bidi="ar-SA"/>
          </w:rPr>
          <w:t>https://www.cpuc.ca.gov/WSAB/</w:t>
        </w:r>
      </w:hyperlink>
      <w:r w:rsidRPr="001174D5">
        <w:rPr>
          <w:rFonts w:eastAsiaTheme="minorHAnsi"/>
          <w:sz w:val="22"/>
          <w:szCs w:val="22"/>
          <w:lang w:bidi="ar-SA"/>
        </w:rPr>
        <w:t xml:space="preserve"> for the most </w:t>
      </w:r>
      <w:r w:rsidR="00D172FA" w:rsidRPr="001174D5">
        <w:rPr>
          <w:rFonts w:eastAsiaTheme="minorHAnsi"/>
          <w:sz w:val="22"/>
          <w:szCs w:val="22"/>
          <w:lang w:bidi="ar-SA"/>
        </w:rPr>
        <w:t>updated</w:t>
      </w:r>
      <w:r w:rsidRPr="001174D5">
        <w:rPr>
          <w:rFonts w:eastAsiaTheme="minorHAnsi"/>
          <w:sz w:val="22"/>
          <w:szCs w:val="22"/>
          <w:lang w:bidi="ar-SA"/>
        </w:rPr>
        <w:t xml:space="preserve"> information. </w:t>
      </w:r>
    </w:p>
    <w:p w14:paraId="52AB4F7C" w14:textId="0E7CE0B4" w:rsidR="00FB7C1B" w:rsidRDefault="00FB7C1B" w:rsidP="003E51FE">
      <w:pPr>
        <w:rPr>
          <w:lang w:bidi="ar-SA"/>
        </w:rPr>
      </w:pPr>
    </w:p>
    <w:p w14:paraId="67C50B5E" w14:textId="77777777" w:rsidR="00B23D4C" w:rsidRPr="001174D5" w:rsidRDefault="00B23D4C" w:rsidP="001174D5">
      <w:pPr>
        <w:rPr>
          <w:lang w:bidi="ar-SA"/>
        </w:rPr>
      </w:pPr>
    </w:p>
    <w:p w14:paraId="64A829B8" w14:textId="364749A7" w:rsidR="00097DF8" w:rsidRDefault="00097DF8" w:rsidP="00097DF8">
      <w:pPr>
        <w:pStyle w:val="Heading1"/>
      </w:pPr>
      <w:r>
        <w:t>Availability of Documents</w:t>
      </w:r>
    </w:p>
    <w:p w14:paraId="22555CD9" w14:textId="77777777" w:rsidR="00097DF8" w:rsidRPr="001174D5" w:rsidRDefault="00097DF8" w:rsidP="00097DF8">
      <w:pPr>
        <w:pStyle w:val="BodyText"/>
        <w:spacing w:before="10"/>
        <w:ind w:left="0"/>
        <w:rPr>
          <w:sz w:val="22"/>
          <w:szCs w:val="22"/>
        </w:rPr>
      </w:pPr>
    </w:p>
    <w:p w14:paraId="243ABAE5" w14:textId="449ADA2B" w:rsidR="008B7BC0" w:rsidRPr="001174D5" w:rsidRDefault="008B7BC0" w:rsidP="00B53176">
      <w:pPr>
        <w:pStyle w:val="BodyText"/>
        <w:ind w:right="307"/>
        <w:rPr>
          <w:rFonts w:eastAsiaTheme="minorHAnsi"/>
          <w:sz w:val="22"/>
          <w:szCs w:val="22"/>
          <w:lang w:bidi="ar-SA"/>
        </w:rPr>
      </w:pPr>
      <w:r w:rsidRPr="001174D5">
        <w:rPr>
          <w:sz w:val="22"/>
          <w:szCs w:val="22"/>
        </w:rPr>
        <w:t>Links for the relevant documents are posted on the WSAB webpage</w:t>
      </w:r>
      <w:r w:rsidR="00B53176" w:rsidRPr="001174D5">
        <w:rPr>
          <w:sz w:val="22"/>
          <w:szCs w:val="22"/>
        </w:rPr>
        <w:t xml:space="preserve">: </w:t>
      </w:r>
      <w:hyperlink r:id="rId15" w:history="1">
        <w:r w:rsidR="001E0AB3" w:rsidRPr="001174D5">
          <w:rPr>
            <w:rStyle w:val="Hyperlink"/>
            <w:rFonts w:eastAsiaTheme="minorHAnsi"/>
            <w:sz w:val="22"/>
            <w:szCs w:val="22"/>
            <w:lang w:bidi="ar-SA"/>
          </w:rPr>
          <w:t>https://www.cpuc.ca.gov/WSAB/</w:t>
        </w:r>
      </w:hyperlink>
      <w:r w:rsidRPr="001174D5">
        <w:rPr>
          <w:rFonts w:eastAsiaTheme="minorHAnsi"/>
          <w:sz w:val="22"/>
          <w:szCs w:val="22"/>
          <w:lang w:bidi="ar-SA"/>
        </w:rPr>
        <w:t xml:space="preserve"> </w:t>
      </w:r>
    </w:p>
    <w:p w14:paraId="03B08230" w14:textId="0D51F4E9" w:rsidR="006603C2" w:rsidRDefault="006603C2" w:rsidP="003E51FE">
      <w:pPr>
        <w:rPr>
          <w:lang w:bidi="ar-SA"/>
        </w:rPr>
      </w:pPr>
    </w:p>
    <w:p w14:paraId="1C2D475E" w14:textId="77777777" w:rsidR="00B23D4C" w:rsidRPr="001174D5" w:rsidRDefault="00B23D4C" w:rsidP="001174D5">
      <w:pPr>
        <w:rPr>
          <w:lang w:bidi="ar-SA"/>
        </w:rPr>
      </w:pPr>
    </w:p>
    <w:p w14:paraId="1264E5E0" w14:textId="4D3016DE" w:rsidR="002D11F9" w:rsidRDefault="00D14B8E" w:rsidP="007E1521">
      <w:pPr>
        <w:pStyle w:val="Heading1"/>
      </w:pPr>
      <w:r>
        <w:t>CPUC Contacts</w:t>
      </w:r>
    </w:p>
    <w:p w14:paraId="10FA4D06" w14:textId="77777777" w:rsidR="003E51FE" w:rsidRPr="001174D5" w:rsidRDefault="003E51FE" w:rsidP="001174D5">
      <w:pPr>
        <w:pStyle w:val="BodyText"/>
        <w:ind w:right="374"/>
        <w:rPr>
          <w:sz w:val="22"/>
          <w:szCs w:val="22"/>
        </w:rPr>
      </w:pPr>
    </w:p>
    <w:p w14:paraId="23BE8DF6" w14:textId="5D794935" w:rsidR="002D11F9" w:rsidRPr="001174D5" w:rsidRDefault="00D14B8E" w:rsidP="001174D5">
      <w:pPr>
        <w:pStyle w:val="BodyText"/>
        <w:ind w:right="374"/>
        <w:rPr>
          <w:sz w:val="22"/>
          <w:szCs w:val="22"/>
        </w:rPr>
      </w:pPr>
      <w:r w:rsidRPr="001174D5">
        <w:rPr>
          <w:sz w:val="22"/>
          <w:szCs w:val="22"/>
        </w:rPr>
        <w:t>The CPUC’s Public Advisor’s Office provide</w:t>
      </w:r>
      <w:r w:rsidR="0053099A" w:rsidRPr="001174D5">
        <w:rPr>
          <w:sz w:val="22"/>
          <w:szCs w:val="22"/>
        </w:rPr>
        <w:t>s</w:t>
      </w:r>
      <w:r w:rsidRPr="001174D5">
        <w:rPr>
          <w:sz w:val="22"/>
          <w:szCs w:val="22"/>
        </w:rPr>
        <w:t xml:space="preserve"> the public with assistance in participating in </w:t>
      </w:r>
      <w:r w:rsidR="0045174D" w:rsidRPr="001174D5">
        <w:rPr>
          <w:sz w:val="22"/>
          <w:szCs w:val="22"/>
        </w:rPr>
        <w:t>public meetings</w:t>
      </w:r>
      <w:r w:rsidRPr="001174D5">
        <w:rPr>
          <w:sz w:val="22"/>
          <w:szCs w:val="22"/>
        </w:rPr>
        <w:t xml:space="preserve">. For information on how to participate in this forum, please contact </w:t>
      </w:r>
      <w:hyperlink r:id="rId16">
        <w:r w:rsidRPr="001174D5">
          <w:rPr>
            <w:rStyle w:val="Hyperlink"/>
            <w:sz w:val="22"/>
            <w:szCs w:val="22"/>
            <w:lang w:val="en"/>
          </w:rPr>
          <w:t>public.advisor@cpuc.ca.gov</w:t>
        </w:r>
      </w:hyperlink>
      <w:r w:rsidRPr="001174D5">
        <w:rPr>
          <w:sz w:val="22"/>
          <w:szCs w:val="22"/>
          <w:u w:color="0000FF"/>
        </w:rPr>
        <w:t>,</w:t>
      </w:r>
      <w:r w:rsidRPr="001174D5">
        <w:rPr>
          <w:sz w:val="22"/>
          <w:szCs w:val="22"/>
        </w:rPr>
        <w:t xml:space="preserve"> (866) 849-8390.</w:t>
      </w:r>
    </w:p>
    <w:p w14:paraId="6058E796" w14:textId="77777777" w:rsidR="002D11F9" w:rsidRPr="001174D5" w:rsidRDefault="002D11F9" w:rsidP="007E1521">
      <w:pPr>
        <w:pStyle w:val="BodyText"/>
        <w:spacing w:before="9"/>
        <w:ind w:left="0"/>
        <w:rPr>
          <w:sz w:val="22"/>
          <w:szCs w:val="22"/>
        </w:rPr>
      </w:pPr>
    </w:p>
    <w:p w14:paraId="4DB961CC" w14:textId="17AA73FB" w:rsidR="002D11F9" w:rsidRPr="001174D5" w:rsidRDefault="00D14B8E" w:rsidP="007E1521">
      <w:pPr>
        <w:pStyle w:val="BodyText"/>
        <w:spacing w:before="1"/>
        <w:ind w:right="513"/>
        <w:rPr>
          <w:sz w:val="22"/>
          <w:szCs w:val="22"/>
        </w:rPr>
      </w:pPr>
      <w:r w:rsidRPr="001174D5">
        <w:rPr>
          <w:sz w:val="22"/>
          <w:szCs w:val="22"/>
        </w:rPr>
        <w:t xml:space="preserve">Please direct requests for Reasonable Accommodations to </w:t>
      </w:r>
      <w:hyperlink r:id="rId17">
        <w:r w:rsidRPr="001174D5">
          <w:rPr>
            <w:rStyle w:val="Hyperlink"/>
            <w:sz w:val="22"/>
            <w:szCs w:val="22"/>
            <w:lang w:val="en"/>
          </w:rPr>
          <w:t>public.advisor@cpuc.ca.gov</w:t>
        </w:r>
      </w:hyperlink>
      <w:r w:rsidRPr="001174D5">
        <w:rPr>
          <w:sz w:val="22"/>
          <w:szCs w:val="22"/>
          <w:u w:val="single" w:color="0000FF"/>
        </w:rPr>
        <w:t>,</w:t>
      </w:r>
      <w:r w:rsidRPr="001174D5">
        <w:rPr>
          <w:sz w:val="22"/>
          <w:szCs w:val="22"/>
        </w:rPr>
        <w:t xml:space="preserve"> (866) 849-8390, at least five days in advance.</w:t>
      </w:r>
    </w:p>
    <w:p w14:paraId="5BE9B60F" w14:textId="77777777" w:rsidR="002D11F9" w:rsidRPr="001174D5" w:rsidRDefault="002D11F9" w:rsidP="007E1521">
      <w:pPr>
        <w:pStyle w:val="BodyText"/>
        <w:spacing w:before="10"/>
        <w:ind w:left="0"/>
        <w:rPr>
          <w:sz w:val="22"/>
          <w:szCs w:val="22"/>
        </w:rPr>
      </w:pPr>
    </w:p>
    <w:p w14:paraId="2FFA4D52" w14:textId="2524F080" w:rsidR="002D11F9" w:rsidRPr="001174D5" w:rsidRDefault="00D14B8E" w:rsidP="007E1521">
      <w:pPr>
        <w:pStyle w:val="BodyText"/>
        <w:ind w:right="601"/>
        <w:rPr>
          <w:sz w:val="22"/>
          <w:szCs w:val="22"/>
        </w:rPr>
      </w:pPr>
      <w:r w:rsidRPr="001174D5">
        <w:rPr>
          <w:sz w:val="22"/>
          <w:szCs w:val="22"/>
        </w:rPr>
        <w:t>Media inquiries should be directed to the C</w:t>
      </w:r>
      <w:r w:rsidR="0053099A" w:rsidRPr="001174D5">
        <w:rPr>
          <w:sz w:val="22"/>
          <w:szCs w:val="22"/>
        </w:rPr>
        <w:t>PUC</w:t>
      </w:r>
      <w:r w:rsidRPr="001174D5">
        <w:rPr>
          <w:sz w:val="22"/>
          <w:szCs w:val="22"/>
        </w:rPr>
        <w:t xml:space="preserve">’s News and Outreach Office, </w:t>
      </w:r>
      <w:hyperlink r:id="rId18">
        <w:r w:rsidRPr="001174D5">
          <w:rPr>
            <w:color w:val="0000FF"/>
            <w:sz w:val="22"/>
            <w:szCs w:val="22"/>
            <w:u w:val="single" w:color="0000FF"/>
          </w:rPr>
          <w:t>news@cpuc.ca.gov</w:t>
        </w:r>
      </w:hyperlink>
      <w:r w:rsidRPr="001174D5">
        <w:rPr>
          <w:sz w:val="22"/>
          <w:szCs w:val="22"/>
        </w:rPr>
        <w:t>, (415) 703-1366.</w:t>
      </w:r>
    </w:p>
    <w:p w14:paraId="560775D7" w14:textId="77777777" w:rsidR="002D11F9" w:rsidRPr="001174D5" w:rsidRDefault="002D11F9" w:rsidP="007E1521"/>
    <w:p w14:paraId="132F33D5" w14:textId="4C50C669" w:rsidR="002D11F9" w:rsidRPr="001174D5" w:rsidRDefault="0DB8DA7E" w:rsidP="007E1521">
      <w:pPr>
        <w:pStyle w:val="BodyText"/>
        <w:spacing w:before="74"/>
        <w:ind w:right="794"/>
        <w:rPr>
          <w:sz w:val="22"/>
          <w:szCs w:val="22"/>
        </w:rPr>
      </w:pPr>
      <w:r w:rsidRPr="001174D5">
        <w:rPr>
          <w:sz w:val="22"/>
          <w:szCs w:val="22"/>
        </w:rPr>
        <w:t xml:space="preserve">Questions on the subject matter of this meeting, should be directed to </w:t>
      </w:r>
      <w:hyperlink r:id="rId19" w:history="1">
        <w:r w:rsidR="11A84169" w:rsidRPr="001174D5">
          <w:rPr>
            <w:rStyle w:val="Hyperlink"/>
            <w:sz w:val="22"/>
            <w:szCs w:val="22"/>
          </w:rPr>
          <w:t>WildfireSafetyAdvisoryBoard@cpuc.ca.gov</w:t>
        </w:r>
      </w:hyperlink>
      <w:r w:rsidR="11A84169" w:rsidRPr="001174D5">
        <w:rPr>
          <w:sz w:val="22"/>
          <w:szCs w:val="22"/>
        </w:rPr>
        <w:t>.</w:t>
      </w:r>
      <w:r w:rsidR="64710766" w:rsidRPr="001174D5">
        <w:rPr>
          <w:sz w:val="22"/>
          <w:szCs w:val="22"/>
        </w:rPr>
        <w:t xml:space="preserve"> </w:t>
      </w:r>
    </w:p>
    <w:p w14:paraId="14E43BA9" w14:textId="7FAF8A64" w:rsidR="002D11F9" w:rsidRPr="001174D5" w:rsidRDefault="002D11F9" w:rsidP="007E1521">
      <w:pPr>
        <w:pStyle w:val="BodyText"/>
        <w:ind w:left="0"/>
        <w:rPr>
          <w:sz w:val="22"/>
          <w:szCs w:val="22"/>
        </w:rPr>
      </w:pPr>
    </w:p>
    <w:p w14:paraId="4C5A52EA" w14:textId="14452BF5" w:rsidR="002D11F9" w:rsidRPr="001174D5" w:rsidRDefault="0072005A" w:rsidP="008810C4">
      <w:pPr>
        <w:pStyle w:val="NormalWeb"/>
        <w:ind w:left="180"/>
        <w:rPr>
          <w:rFonts w:ascii="Arial" w:hAnsi="Arial" w:cs="Arial"/>
          <w:sz w:val="22"/>
          <w:szCs w:val="22"/>
        </w:rPr>
      </w:pPr>
      <w:r w:rsidRPr="001174D5">
        <w:rPr>
          <w:rFonts w:ascii="Arial" w:eastAsia="Arial" w:hAnsi="Arial" w:cs="Arial"/>
          <w:sz w:val="22"/>
          <w:szCs w:val="22"/>
          <w:lang w:bidi="en-US"/>
        </w:rPr>
        <w:t xml:space="preserve">If you would like </w:t>
      </w:r>
      <w:r w:rsidR="009D6294" w:rsidRPr="001174D5">
        <w:rPr>
          <w:rFonts w:ascii="Arial" w:eastAsia="Arial" w:hAnsi="Arial" w:cs="Arial"/>
          <w:sz w:val="22"/>
          <w:szCs w:val="22"/>
          <w:lang w:bidi="en-US"/>
        </w:rPr>
        <w:t>to be added to an informal public email list to receive notices of future meetings and other related matters</w:t>
      </w:r>
      <w:r w:rsidR="0013330C" w:rsidRPr="001174D5">
        <w:rPr>
          <w:rFonts w:ascii="Arial" w:eastAsia="Arial" w:hAnsi="Arial" w:cs="Arial"/>
          <w:sz w:val="22"/>
          <w:szCs w:val="22"/>
          <w:lang w:bidi="en-US"/>
        </w:rPr>
        <w:t xml:space="preserve">, please sign up </w:t>
      </w:r>
      <w:hyperlink r:id="rId20" w:tooltip="here" w:history="1">
        <w:r w:rsidR="0013330C" w:rsidRPr="001174D5">
          <w:rPr>
            <w:rStyle w:val="Hyperlink"/>
            <w:rFonts w:ascii="Arial" w:hAnsi="Arial" w:cs="Arial"/>
            <w:sz w:val="22"/>
            <w:szCs w:val="22"/>
            <w:lang w:val="en"/>
          </w:rPr>
          <w:t>here</w:t>
        </w:r>
      </w:hyperlink>
      <w:r w:rsidR="009D6294" w:rsidRPr="001174D5">
        <w:rPr>
          <w:rFonts w:ascii="Arial" w:hAnsi="Arial" w:cs="Arial"/>
          <w:sz w:val="22"/>
          <w:szCs w:val="22"/>
        </w:rPr>
        <w:t xml:space="preserve">.  </w:t>
      </w:r>
    </w:p>
    <w:sectPr w:rsidR="002D11F9" w:rsidRPr="001174D5" w:rsidSect="008F37F6">
      <w:headerReference w:type="default" r:id="rId21"/>
      <w:footerReference w:type="default" r:id="rId22"/>
      <w:pgSz w:w="12240" w:h="15840"/>
      <w:pgMar w:top="1224" w:right="936" w:bottom="1224" w:left="936"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BBD0B" w14:textId="77777777" w:rsidR="00605B7C" w:rsidRDefault="00605B7C">
      <w:r>
        <w:separator/>
      </w:r>
    </w:p>
  </w:endnote>
  <w:endnote w:type="continuationSeparator" w:id="0">
    <w:p w14:paraId="672DE3DC" w14:textId="77777777" w:rsidR="00605B7C" w:rsidRDefault="00605B7C">
      <w:r>
        <w:continuationSeparator/>
      </w:r>
    </w:p>
  </w:endnote>
  <w:endnote w:type="continuationNotice" w:id="1">
    <w:p w14:paraId="0A9839D0" w14:textId="77777777" w:rsidR="00605B7C" w:rsidRDefault="00605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303181"/>
      <w:docPartObj>
        <w:docPartGallery w:val="Page Numbers (Bottom of Page)"/>
        <w:docPartUnique/>
      </w:docPartObj>
    </w:sdtPr>
    <w:sdtEndPr>
      <w:rPr>
        <w:noProof/>
        <w:sz w:val="24"/>
      </w:rPr>
    </w:sdtEndPr>
    <w:sdtContent>
      <w:p w14:paraId="43CB9AA5" w14:textId="0986B029" w:rsidR="005154D7" w:rsidRPr="001C03FA" w:rsidRDefault="005154D7">
        <w:pPr>
          <w:pStyle w:val="Footer"/>
          <w:jc w:val="center"/>
          <w:rPr>
            <w:sz w:val="24"/>
          </w:rPr>
        </w:pPr>
        <w:r w:rsidRPr="001C03FA">
          <w:rPr>
            <w:sz w:val="24"/>
          </w:rPr>
          <w:fldChar w:fldCharType="begin"/>
        </w:r>
        <w:r w:rsidRPr="001C03FA">
          <w:rPr>
            <w:sz w:val="24"/>
          </w:rPr>
          <w:instrText xml:space="preserve"> PAGE   \* MERGEFORMAT </w:instrText>
        </w:r>
        <w:r w:rsidRPr="001C03FA">
          <w:rPr>
            <w:sz w:val="24"/>
          </w:rPr>
          <w:fldChar w:fldCharType="separate"/>
        </w:r>
        <w:r w:rsidR="000635BE">
          <w:rPr>
            <w:noProof/>
            <w:sz w:val="24"/>
          </w:rPr>
          <w:t>1</w:t>
        </w:r>
        <w:r w:rsidRPr="001C03FA">
          <w:rPr>
            <w:noProof/>
            <w:sz w:val="24"/>
          </w:rPr>
          <w:fldChar w:fldCharType="end"/>
        </w:r>
      </w:p>
    </w:sdtContent>
  </w:sdt>
  <w:p w14:paraId="2A30C419" w14:textId="0E7BF0A5" w:rsidR="002D11F9" w:rsidRDefault="002D11F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C025" w14:textId="77777777" w:rsidR="00605B7C" w:rsidRDefault="00605B7C">
      <w:r>
        <w:separator/>
      </w:r>
    </w:p>
  </w:footnote>
  <w:footnote w:type="continuationSeparator" w:id="0">
    <w:p w14:paraId="683726DC" w14:textId="77777777" w:rsidR="00605B7C" w:rsidRDefault="00605B7C">
      <w:r>
        <w:continuationSeparator/>
      </w:r>
    </w:p>
  </w:footnote>
  <w:footnote w:type="continuationNotice" w:id="1">
    <w:p w14:paraId="3134B3B4" w14:textId="77777777" w:rsidR="00605B7C" w:rsidRDefault="00605B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1C48" w14:textId="51D89AE9" w:rsidR="00F0720F" w:rsidRDefault="00F0720F" w:rsidP="00B23D4C">
    <w:pPr>
      <w:pStyle w:val="Header"/>
      <w:ind w:left="90" w:right="108"/>
      <w:jc w:val="right"/>
    </w:pPr>
    <w:r>
      <w:rPr>
        <w:noProof/>
      </w:rPr>
      <w:drawing>
        <wp:inline distT="0" distB="0" distL="0" distR="0" wp14:anchorId="1620B883" wp14:editId="0B9DAE88">
          <wp:extent cx="63817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09E"/>
    <w:multiLevelType w:val="hybridMultilevel"/>
    <w:tmpl w:val="3FC49D2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1" w15:restartNumberingAfterBreak="0">
    <w:nsid w:val="102F0D78"/>
    <w:multiLevelType w:val="hybridMultilevel"/>
    <w:tmpl w:val="CD9C5E3C"/>
    <w:lvl w:ilvl="0" w:tplc="AA2E472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2E084B7A">
      <w:numFmt w:val="bullet"/>
      <w:lvlText w:val="•"/>
      <w:lvlJc w:val="left"/>
      <w:pPr>
        <w:ind w:left="1868" w:hanging="360"/>
      </w:pPr>
      <w:rPr>
        <w:rFonts w:hint="default"/>
        <w:lang w:val="en-US" w:eastAsia="en-US" w:bidi="en-US"/>
      </w:rPr>
    </w:lvl>
    <w:lvl w:ilvl="2" w:tplc="E12626D8">
      <w:numFmt w:val="bullet"/>
      <w:lvlText w:val="•"/>
      <w:lvlJc w:val="left"/>
      <w:pPr>
        <w:ind w:left="2836" w:hanging="360"/>
      </w:pPr>
      <w:rPr>
        <w:rFonts w:hint="default"/>
        <w:lang w:val="en-US" w:eastAsia="en-US" w:bidi="en-US"/>
      </w:rPr>
    </w:lvl>
    <w:lvl w:ilvl="3" w:tplc="8FB21682">
      <w:numFmt w:val="bullet"/>
      <w:lvlText w:val="•"/>
      <w:lvlJc w:val="left"/>
      <w:pPr>
        <w:ind w:left="3804" w:hanging="360"/>
      </w:pPr>
      <w:rPr>
        <w:rFonts w:hint="default"/>
        <w:lang w:val="en-US" w:eastAsia="en-US" w:bidi="en-US"/>
      </w:rPr>
    </w:lvl>
    <w:lvl w:ilvl="4" w:tplc="C6EA78EE">
      <w:numFmt w:val="bullet"/>
      <w:lvlText w:val="•"/>
      <w:lvlJc w:val="left"/>
      <w:pPr>
        <w:ind w:left="4772" w:hanging="360"/>
      </w:pPr>
      <w:rPr>
        <w:rFonts w:hint="default"/>
        <w:lang w:val="en-US" w:eastAsia="en-US" w:bidi="en-US"/>
      </w:rPr>
    </w:lvl>
    <w:lvl w:ilvl="5" w:tplc="A350C336">
      <w:numFmt w:val="bullet"/>
      <w:lvlText w:val="•"/>
      <w:lvlJc w:val="left"/>
      <w:pPr>
        <w:ind w:left="5740" w:hanging="360"/>
      </w:pPr>
      <w:rPr>
        <w:rFonts w:hint="default"/>
        <w:lang w:val="en-US" w:eastAsia="en-US" w:bidi="en-US"/>
      </w:rPr>
    </w:lvl>
    <w:lvl w:ilvl="6" w:tplc="6E9E0DBA">
      <w:numFmt w:val="bullet"/>
      <w:lvlText w:val="•"/>
      <w:lvlJc w:val="left"/>
      <w:pPr>
        <w:ind w:left="6708" w:hanging="360"/>
      </w:pPr>
      <w:rPr>
        <w:rFonts w:hint="default"/>
        <w:lang w:val="en-US" w:eastAsia="en-US" w:bidi="en-US"/>
      </w:rPr>
    </w:lvl>
    <w:lvl w:ilvl="7" w:tplc="1B40E806">
      <w:numFmt w:val="bullet"/>
      <w:lvlText w:val="•"/>
      <w:lvlJc w:val="left"/>
      <w:pPr>
        <w:ind w:left="7676" w:hanging="360"/>
      </w:pPr>
      <w:rPr>
        <w:rFonts w:hint="default"/>
        <w:lang w:val="en-US" w:eastAsia="en-US" w:bidi="en-US"/>
      </w:rPr>
    </w:lvl>
    <w:lvl w:ilvl="8" w:tplc="C0AC3C9C">
      <w:numFmt w:val="bullet"/>
      <w:lvlText w:val="•"/>
      <w:lvlJc w:val="left"/>
      <w:pPr>
        <w:ind w:left="8644" w:hanging="360"/>
      </w:pPr>
      <w:rPr>
        <w:rFonts w:hint="default"/>
        <w:lang w:val="en-US" w:eastAsia="en-US" w:bidi="en-US"/>
      </w:rPr>
    </w:lvl>
  </w:abstractNum>
  <w:abstractNum w:abstractNumId="2" w15:restartNumberingAfterBreak="0">
    <w:nsid w:val="291D76EC"/>
    <w:multiLevelType w:val="hybridMultilevel"/>
    <w:tmpl w:val="E7B23578"/>
    <w:lvl w:ilvl="0" w:tplc="85FC7B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3F4B5BF9"/>
    <w:multiLevelType w:val="hybridMultilevel"/>
    <w:tmpl w:val="A2D417A8"/>
    <w:lvl w:ilvl="0" w:tplc="B7445D10">
      <w:start w:val="1"/>
      <w:numFmt w:val="decimal"/>
      <w:lvlText w:val="%1."/>
      <w:lvlJc w:val="left"/>
      <w:pPr>
        <w:ind w:left="900" w:hanging="360"/>
      </w:pPr>
      <w:rPr>
        <w:rFonts w:ascii="Arial" w:eastAsia="Arial" w:hAnsi="Arial" w:cs="Arial" w:hint="default"/>
        <w:spacing w:val="-3"/>
        <w:w w:val="99"/>
        <w:sz w:val="24"/>
        <w:szCs w:val="24"/>
        <w:lang w:val="en-US" w:eastAsia="en-US" w:bidi="en-US"/>
      </w:rPr>
    </w:lvl>
    <w:lvl w:ilvl="1" w:tplc="9A264452">
      <w:start w:val="1"/>
      <w:numFmt w:val="lowerLetter"/>
      <w:lvlText w:val="%2."/>
      <w:lvlJc w:val="left"/>
      <w:pPr>
        <w:ind w:left="1620" w:hanging="360"/>
      </w:pPr>
      <w:rPr>
        <w:rFonts w:ascii="Arial" w:eastAsia="Arial" w:hAnsi="Arial" w:cs="Arial" w:hint="default"/>
        <w:spacing w:val="-3"/>
        <w:w w:val="99"/>
        <w:sz w:val="24"/>
        <w:szCs w:val="24"/>
        <w:lang w:val="en-US" w:eastAsia="en-US" w:bidi="en-US"/>
      </w:rPr>
    </w:lvl>
    <w:lvl w:ilvl="2" w:tplc="79D8D6D0">
      <w:numFmt w:val="bullet"/>
      <w:lvlText w:val="•"/>
      <w:lvlJc w:val="left"/>
      <w:pPr>
        <w:ind w:left="2615" w:hanging="360"/>
      </w:pPr>
      <w:rPr>
        <w:rFonts w:hint="default"/>
        <w:lang w:val="en-US" w:eastAsia="en-US" w:bidi="en-US"/>
      </w:rPr>
    </w:lvl>
    <w:lvl w:ilvl="3" w:tplc="A12A60DC">
      <w:numFmt w:val="bullet"/>
      <w:lvlText w:val="•"/>
      <w:lvlJc w:val="left"/>
      <w:pPr>
        <w:ind w:left="3611" w:hanging="360"/>
      </w:pPr>
      <w:rPr>
        <w:rFonts w:hint="default"/>
        <w:lang w:val="en-US" w:eastAsia="en-US" w:bidi="en-US"/>
      </w:rPr>
    </w:lvl>
    <w:lvl w:ilvl="4" w:tplc="2E92F5EC">
      <w:numFmt w:val="bullet"/>
      <w:lvlText w:val="•"/>
      <w:lvlJc w:val="left"/>
      <w:pPr>
        <w:ind w:left="4606" w:hanging="360"/>
      </w:pPr>
      <w:rPr>
        <w:rFonts w:hint="default"/>
        <w:lang w:val="en-US" w:eastAsia="en-US" w:bidi="en-US"/>
      </w:rPr>
    </w:lvl>
    <w:lvl w:ilvl="5" w:tplc="20C21072">
      <w:numFmt w:val="bullet"/>
      <w:lvlText w:val="•"/>
      <w:lvlJc w:val="left"/>
      <w:pPr>
        <w:ind w:left="5602" w:hanging="360"/>
      </w:pPr>
      <w:rPr>
        <w:rFonts w:hint="default"/>
        <w:lang w:val="en-US" w:eastAsia="en-US" w:bidi="en-US"/>
      </w:rPr>
    </w:lvl>
    <w:lvl w:ilvl="6" w:tplc="43044AA0">
      <w:numFmt w:val="bullet"/>
      <w:lvlText w:val="•"/>
      <w:lvlJc w:val="left"/>
      <w:pPr>
        <w:ind w:left="6597" w:hanging="360"/>
      </w:pPr>
      <w:rPr>
        <w:rFonts w:hint="default"/>
        <w:lang w:val="en-US" w:eastAsia="en-US" w:bidi="en-US"/>
      </w:rPr>
    </w:lvl>
    <w:lvl w:ilvl="7" w:tplc="28CA24D8">
      <w:numFmt w:val="bullet"/>
      <w:lvlText w:val="•"/>
      <w:lvlJc w:val="left"/>
      <w:pPr>
        <w:ind w:left="7593" w:hanging="360"/>
      </w:pPr>
      <w:rPr>
        <w:rFonts w:hint="default"/>
        <w:lang w:val="en-US" w:eastAsia="en-US" w:bidi="en-US"/>
      </w:rPr>
    </w:lvl>
    <w:lvl w:ilvl="8" w:tplc="FA1A7600">
      <w:numFmt w:val="bullet"/>
      <w:lvlText w:val="•"/>
      <w:lvlJc w:val="left"/>
      <w:pPr>
        <w:ind w:left="8588" w:hanging="360"/>
      </w:pPr>
      <w:rPr>
        <w:rFonts w:hint="default"/>
        <w:lang w:val="en-US" w:eastAsia="en-US" w:bidi="en-US"/>
      </w:rPr>
    </w:lvl>
  </w:abstractNum>
  <w:abstractNum w:abstractNumId="4" w15:restartNumberingAfterBreak="0">
    <w:nsid w:val="410D493B"/>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C221B"/>
    <w:multiLevelType w:val="hybridMultilevel"/>
    <w:tmpl w:val="5DC25736"/>
    <w:lvl w:ilvl="0" w:tplc="2000EEE0">
      <w:start w:val="1"/>
      <w:numFmt w:val="decimal"/>
      <w:lvlText w:val="%1."/>
      <w:lvlJc w:val="left"/>
      <w:pPr>
        <w:ind w:left="873" w:hanging="334"/>
      </w:pPr>
      <w:rPr>
        <w:rFonts w:ascii="Arial" w:eastAsia="Arial" w:hAnsi="Arial" w:cs="Arial" w:hint="default"/>
        <w:w w:val="99"/>
        <w:sz w:val="24"/>
        <w:szCs w:val="24"/>
        <w:lang w:val="en-US" w:eastAsia="en-US" w:bidi="en-US"/>
      </w:rPr>
    </w:lvl>
    <w:lvl w:ilvl="1" w:tplc="A0427458">
      <w:numFmt w:val="bullet"/>
      <w:lvlText w:val="•"/>
      <w:lvlJc w:val="left"/>
      <w:pPr>
        <w:ind w:left="1850" w:hanging="334"/>
      </w:pPr>
      <w:rPr>
        <w:rFonts w:hint="default"/>
        <w:lang w:val="en-US" w:eastAsia="en-US" w:bidi="en-US"/>
      </w:rPr>
    </w:lvl>
    <w:lvl w:ilvl="2" w:tplc="D2663D34">
      <w:numFmt w:val="bullet"/>
      <w:lvlText w:val="•"/>
      <w:lvlJc w:val="left"/>
      <w:pPr>
        <w:ind w:left="2820" w:hanging="334"/>
      </w:pPr>
      <w:rPr>
        <w:rFonts w:hint="default"/>
        <w:lang w:val="en-US" w:eastAsia="en-US" w:bidi="en-US"/>
      </w:rPr>
    </w:lvl>
    <w:lvl w:ilvl="3" w:tplc="45D0B03A">
      <w:numFmt w:val="bullet"/>
      <w:lvlText w:val="•"/>
      <w:lvlJc w:val="left"/>
      <w:pPr>
        <w:ind w:left="3790" w:hanging="334"/>
      </w:pPr>
      <w:rPr>
        <w:rFonts w:hint="default"/>
        <w:lang w:val="en-US" w:eastAsia="en-US" w:bidi="en-US"/>
      </w:rPr>
    </w:lvl>
    <w:lvl w:ilvl="4" w:tplc="3D7AF1B4">
      <w:numFmt w:val="bullet"/>
      <w:lvlText w:val="•"/>
      <w:lvlJc w:val="left"/>
      <w:pPr>
        <w:ind w:left="4760" w:hanging="334"/>
      </w:pPr>
      <w:rPr>
        <w:rFonts w:hint="default"/>
        <w:lang w:val="en-US" w:eastAsia="en-US" w:bidi="en-US"/>
      </w:rPr>
    </w:lvl>
    <w:lvl w:ilvl="5" w:tplc="15580ECA">
      <w:numFmt w:val="bullet"/>
      <w:lvlText w:val="•"/>
      <w:lvlJc w:val="left"/>
      <w:pPr>
        <w:ind w:left="5730" w:hanging="334"/>
      </w:pPr>
      <w:rPr>
        <w:rFonts w:hint="default"/>
        <w:lang w:val="en-US" w:eastAsia="en-US" w:bidi="en-US"/>
      </w:rPr>
    </w:lvl>
    <w:lvl w:ilvl="6" w:tplc="BD2A91AE">
      <w:numFmt w:val="bullet"/>
      <w:lvlText w:val="•"/>
      <w:lvlJc w:val="left"/>
      <w:pPr>
        <w:ind w:left="6700" w:hanging="334"/>
      </w:pPr>
      <w:rPr>
        <w:rFonts w:hint="default"/>
        <w:lang w:val="en-US" w:eastAsia="en-US" w:bidi="en-US"/>
      </w:rPr>
    </w:lvl>
    <w:lvl w:ilvl="7" w:tplc="3958468E">
      <w:numFmt w:val="bullet"/>
      <w:lvlText w:val="•"/>
      <w:lvlJc w:val="left"/>
      <w:pPr>
        <w:ind w:left="7670" w:hanging="334"/>
      </w:pPr>
      <w:rPr>
        <w:rFonts w:hint="default"/>
        <w:lang w:val="en-US" w:eastAsia="en-US" w:bidi="en-US"/>
      </w:rPr>
    </w:lvl>
    <w:lvl w:ilvl="8" w:tplc="36164A3A">
      <w:numFmt w:val="bullet"/>
      <w:lvlText w:val="•"/>
      <w:lvlJc w:val="left"/>
      <w:pPr>
        <w:ind w:left="8640" w:hanging="334"/>
      </w:pPr>
      <w:rPr>
        <w:rFonts w:hint="default"/>
        <w:lang w:val="en-US" w:eastAsia="en-US" w:bidi="en-US"/>
      </w:rPr>
    </w:lvl>
  </w:abstractNum>
  <w:abstractNum w:abstractNumId="6" w15:restartNumberingAfterBreak="0">
    <w:nsid w:val="4412176C"/>
    <w:multiLevelType w:val="hybridMultilevel"/>
    <w:tmpl w:val="3CCA9DA4"/>
    <w:lvl w:ilvl="0" w:tplc="1A9A0FF0">
      <w:start w:val="1"/>
      <w:numFmt w:val="bullet"/>
      <w:lvlText w:val="•"/>
      <w:lvlJc w:val="left"/>
      <w:pPr>
        <w:tabs>
          <w:tab w:val="num" w:pos="720"/>
        </w:tabs>
        <w:ind w:left="720" w:hanging="360"/>
      </w:pPr>
      <w:rPr>
        <w:rFonts w:ascii="Times New Roman" w:hAnsi="Times New Roman" w:hint="default"/>
      </w:rPr>
    </w:lvl>
    <w:lvl w:ilvl="1" w:tplc="D6F65944">
      <w:numFmt w:val="none"/>
      <w:lvlText w:val=""/>
      <w:lvlJc w:val="left"/>
      <w:pPr>
        <w:tabs>
          <w:tab w:val="num" w:pos="360"/>
        </w:tabs>
      </w:pPr>
    </w:lvl>
    <w:lvl w:ilvl="2" w:tplc="1EFAE01E" w:tentative="1">
      <w:start w:val="1"/>
      <w:numFmt w:val="bullet"/>
      <w:lvlText w:val="•"/>
      <w:lvlJc w:val="left"/>
      <w:pPr>
        <w:tabs>
          <w:tab w:val="num" w:pos="2160"/>
        </w:tabs>
        <w:ind w:left="2160" w:hanging="360"/>
      </w:pPr>
      <w:rPr>
        <w:rFonts w:ascii="Times New Roman" w:hAnsi="Times New Roman" w:hint="default"/>
      </w:rPr>
    </w:lvl>
    <w:lvl w:ilvl="3" w:tplc="68C000C6" w:tentative="1">
      <w:start w:val="1"/>
      <w:numFmt w:val="bullet"/>
      <w:lvlText w:val="•"/>
      <w:lvlJc w:val="left"/>
      <w:pPr>
        <w:tabs>
          <w:tab w:val="num" w:pos="2880"/>
        </w:tabs>
        <w:ind w:left="2880" w:hanging="360"/>
      </w:pPr>
      <w:rPr>
        <w:rFonts w:ascii="Times New Roman" w:hAnsi="Times New Roman" w:hint="default"/>
      </w:rPr>
    </w:lvl>
    <w:lvl w:ilvl="4" w:tplc="FACCE67A" w:tentative="1">
      <w:start w:val="1"/>
      <w:numFmt w:val="bullet"/>
      <w:lvlText w:val="•"/>
      <w:lvlJc w:val="left"/>
      <w:pPr>
        <w:tabs>
          <w:tab w:val="num" w:pos="3600"/>
        </w:tabs>
        <w:ind w:left="3600" w:hanging="360"/>
      </w:pPr>
      <w:rPr>
        <w:rFonts w:ascii="Times New Roman" w:hAnsi="Times New Roman" w:hint="default"/>
      </w:rPr>
    </w:lvl>
    <w:lvl w:ilvl="5" w:tplc="754A25BE" w:tentative="1">
      <w:start w:val="1"/>
      <w:numFmt w:val="bullet"/>
      <w:lvlText w:val="•"/>
      <w:lvlJc w:val="left"/>
      <w:pPr>
        <w:tabs>
          <w:tab w:val="num" w:pos="4320"/>
        </w:tabs>
        <w:ind w:left="4320" w:hanging="360"/>
      </w:pPr>
      <w:rPr>
        <w:rFonts w:ascii="Times New Roman" w:hAnsi="Times New Roman" w:hint="default"/>
      </w:rPr>
    </w:lvl>
    <w:lvl w:ilvl="6" w:tplc="74CE6728" w:tentative="1">
      <w:start w:val="1"/>
      <w:numFmt w:val="bullet"/>
      <w:lvlText w:val="•"/>
      <w:lvlJc w:val="left"/>
      <w:pPr>
        <w:tabs>
          <w:tab w:val="num" w:pos="5040"/>
        </w:tabs>
        <w:ind w:left="5040" w:hanging="360"/>
      </w:pPr>
      <w:rPr>
        <w:rFonts w:ascii="Times New Roman" w:hAnsi="Times New Roman" w:hint="default"/>
      </w:rPr>
    </w:lvl>
    <w:lvl w:ilvl="7" w:tplc="F6B060AE" w:tentative="1">
      <w:start w:val="1"/>
      <w:numFmt w:val="bullet"/>
      <w:lvlText w:val="•"/>
      <w:lvlJc w:val="left"/>
      <w:pPr>
        <w:tabs>
          <w:tab w:val="num" w:pos="5760"/>
        </w:tabs>
        <w:ind w:left="5760" w:hanging="360"/>
      </w:pPr>
      <w:rPr>
        <w:rFonts w:ascii="Times New Roman" w:hAnsi="Times New Roman" w:hint="default"/>
      </w:rPr>
    </w:lvl>
    <w:lvl w:ilvl="8" w:tplc="650039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8350B8F"/>
    <w:multiLevelType w:val="hybridMultilevel"/>
    <w:tmpl w:val="04C0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F9"/>
    <w:rsid w:val="00001761"/>
    <w:rsid w:val="00006672"/>
    <w:rsid w:val="0000784B"/>
    <w:rsid w:val="00054D4B"/>
    <w:rsid w:val="000635BE"/>
    <w:rsid w:val="00072098"/>
    <w:rsid w:val="000867A2"/>
    <w:rsid w:val="00087C9F"/>
    <w:rsid w:val="00097D67"/>
    <w:rsid w:val="00097DF8"/>
    <w:rsid w:val="000A2F6C"/>
    <w:rsid w:val="000A4C3D"/>
    <w:rsid w:val="000A72A8"/>
    <w:rsid w:val="000B06EE"/>
    <w:rsid w:val="000B1D54"/>
    <w:rsid w:val="000C5FAD"/>
    <w:rsid w:val="000C6970"/>
    <w:rsid w:val="00102AD9"/>
    <w:rsid w:val="00102C5E"/>
    <w:rsid w:val="001108B0"/>
    <w:rsid w:val="001174D5"/>
    <w:rsid w:val="00121349"/>
    <w:rsid w:val="0013330C"/>
    <w:rsid w:val="00134183"/>
    <w:rsid w:val="00135EE0"/>
    <w:rsid w:val="001564FC"/>
    <w:rsid w:val="0016459C"/>
    <w:rsid w:val="00167612"/>
    <w:rsid w:val="00185DF7"/>
    <w:rsid w:val="0019041A"/>
    <w:rsid w:val="00196E89"/>
    <w:rsid w:val="001C03FA"/>
    <w:rsid w:val="001C6E38"/>
    <w:rsid w:val="001D35D2"/>
    <w:rsid w:val="001D524D"/>
    <w:rsid w:val="001D73AF"/>
    <w:rsid w:val="001E0AB3"/>
    <w:rsid w:val="001E3ACC"/>
    <w:rsid w:val="001F696E"/>
    <w:rsid w:val="0025112F"/>
    <w:rsid w:val="002605B8"/>
    <w:rsid w:val="002614A8"/>
    <w:rsid w:val="0026160B"/>
    <w:rsid w:val="00267FFC"/>
    <w:rsid w:val="00277988"/>
    <w:rsid w:val="0028276E"/>
    <w:rsid w:val="00284AA3"/>
    <w:rsid w:val="002973CB"/>
    <w:rsid w:val="00297CAF"/>
    <w:rsid w:val="002A3E99"/>
    <w:rsid w:val="002A7D4C"/>
    <w:rsid w:val="002B6F7C"/>
    <w:rsid w:val="002D11F9"/>
    <w:rsid w:val="002F58D2"/>
    <w:rsid w:val="00302A89"/>
    <w:rsid w:val="00307DDB"/>
    <w:rsid w:val="00310D6E"/>
    <w:rsid w:val="003147BF"/>
    <w:rsid w:val="0032425F"/>
    <w:rsid w:val="00326E9F"/>
    <w:rsid w:val="003350A2"/>
    <w:rsid w:val="00351BAF"/>
    <w:rsid w:val="00355FF6"/>
    <w:rsid w:val="00371E24"/>
    <w:rsid w:val="00376734"/>
    <w:rsid w:val="00392185"/>
    <w:rsid w:val="003A15F1"/>
    <w:rsid w:val="003B1269"/>
    <w:rsid w:val="003C0D2D"/>
    <w:rsid w:val="003C74E4"/>
    <w:rsid w:val="003D7F9A"/>
    <w:rsid w:val="003E3384"/>
    <w:rsid w:val="003E51FE"/>
    <w:rsid w:val="003F2FB1"/>
    <w:rsid w:val="003F3E29"/>
    <w:rsid w:val="003F3EC6"/>
    <w:rsid w:val="0041145E"/>
    <w:rsid w:val="004456C6"/>
    <w:rsid w:val="0045174D"/>
    <w:rsid w:val="00452BFC"/>
    <w:rsid w:val="00467437"/>
    <w:rsid w:val="00474547"/>
    <w:rsid w:val="00481AB3"/>
    <w:rsid w:val="004902EC"/>
    <w:rsid w:val="004A271E"/>
    <w:rsid w:val="004C619F"/>
    <w:rsid w:val="004E37EF"/>
    <w:rsid w:val="00502A1E"/>
    <w:rsid w:val="0050406E"/>
    <w:rsid w:val="00504F01"/>
    <w:rsid w:val="005074C0"/>
    <w:rsid w:val="005154D7"/>
    <w:rsid w:val="0053099A"/>
    <w:rsid w:val="00573AD5"/>
    <w:rsid w:val="00593EC4"/>
    <w:rsid w:val="00595435"/>
    <w:rsid w:val="00595907"/>
    <w:rsid w:val="005B5409"/>
    <w:rsid w:val="005B6523"/>
    <w:rsid w:val="005C02C5"/>
    <w:rsid w:val="005D27D4"/>
    <w:rsid w:val="005F6E00"/>
    <w:rsid w:val="00602463"/>
    <w:rsid w:val="00605B7C"/>
    <w:rsid w:val="0064379D"/>
    <w:rsid w:val="00653330"/>
    <w:rsid w:val="006548A2"/>
    <w:rsid w:val="00655CE5"/>
    <w:rsid w:val="006603C2"/>
    <w:rsid w:val="0067405E"/>
    <w:rsid w:val="00683E97"/>
    <w:rsid w:val="006864FE"/>
    <w:rsid w:val="006A3511"/>
    <w:rsid w:val="006B1E89"/>
    <w:rsid w:val="006C3C93"/>
    <w:rsid w:val="006D4EB2"/>
    <w:rsid w:val="006E45F6"/>
    <w:rsid w:val="006F1D08"/>
    <w:rsid w:val="006F204F"/>
    <w:rsid w:val="0072005A"/>
    <w:rsid w:val="007334D3"/>
    <w:rsid w:val="00736A96"/>
    <w:rsid w:val="0076227F"/>
    <w:rsid w:val="00763204"/>
    <w:rsid w:val="00781FBE"/>
    <w:rsid w:val="00787A2D"/>
    <w:rsid w:val="00792CF9"/>
    <w:rsid w:val="007B4771"/>
    <w:rsid w:val="007B4D84"/>
    <w:rsid w:val="007B75BF"/>
    <w:rsid w:val="007D0049"/>
    <w:rsid w:val="007D0F22"/>
    <w:rsid w:val="007E1521"/>
    <w:rsid w:val="007E35A1"/>
    <w:rsid w:val="008379FE"/>
    <w:rsid w:val="00845AA9"/>
    <w:rsid w:val="0085101D"/>
    <w:rsid w:val="00855DE6"/>
    <w:rsid w:val="00863C21"/>
    <w:rsid w:val="00866E93"/>
    <w:rsid w:val="00873CF9"/>
    <w:rsid w:val="008810C4"/>
    <w:rsid w:val="00882F0D"/>
    <w:rsid w:val="008A2139"/>
    <w:rsid w:val="008A58EF"/>
    <w:rsid w:val="008B7BC0"/>
    <w:rsid w:val="008C33A2"/>
    <w:rsid w:val="008C5055"/>
    <w:rsid w:val="008D7772"/>
    <w:rsid w:val="008E435C"/>
    <w:rsid w:val="008E79D8"/>
    <w:rsid w:val="008E7AF2"/>
    <w:rsid w:val="008E7C86"/>
    <w:rsid w:val="008F154C"/>
    <w:rsid w:val="008F37F6"/>
    <w:rsid w:val="008F4557"/>
    <w:rsid w:val="009116E8"/>
    <w:rsid w:val="0092208C"/>
    <w:rsid w:val="00924350"/>
    <w:rsid w:val="009259A7"/>
    <w:rsid w:val="009367BD"/>
    <w:rsid w:val="00936949"/>
    <w:rsid w:val="00945EF2"/>
    <w:rsid w:val="0094704D"/>
    <w:rsid w:val="0095632E"/>
    <w:rsid w:val="009618C8"/>
    <w:rsid w:val="009702A9"/>
    <w:rsid w:val="009756D2"/>
    <w:rsid w:val="009811A5"/>
    <w:rsid w:val="0098433F"/>
    <w:rsid w:val="00987779"/>
    <w:rsid w:val="009A1027"/>
    <w:rsid w:val="009A4310"/>
    <w:rsid w:val="009B763F"/>
    <w:rsid w:val="009C7DD2"/>
    <w:rsid w:val="009D6294"/>
    <w:rsid w:val="00A04F05"/>
    <w:rsid w:val="00A14168"/>
    <w:rsid w:val="00A166D0"/>
    <w:rsid w:val="00A37257"/>
    <w:rsid w:val="00A75321"/>
    <w:rsid w:val="00A8167E"/>
    <w:rsid w:val="00A81FE4"/>
    <w:rsid w:val="00A9301B"/>
    <w:rsid w:val="00AA7260"/>
    <w:rsid w:val="00AE08DD"/>
    <w:rsid w:val="00AE315F"/>
    <w:rsid w:val="00AF1208"/>
    <w:rsid w:val="00B0600B"/>
    <w:rsid w:val="00B23D4C"/>
    <w:rsid w:val="00B33890"/>
    <w:rsid w:val="00B358B4"/>
    <w:rsid w:val="00B51E44"/>
    <w:rsid w:val="00B53176"/>
    <w:rsid w:val="00B767AC"/>
    <w:rsid w:val="00B80875"/>
    <w:rsid w:val="00B90930"/>
    <w:rsid w:val="00BA1100"/>
    <w:rsid w:val="00BA1C14"/>
    <w:rsid w:val="00BB0363"/>
    <w:rsid w:val="00BC23C3"/>
    <w:rsid w:val="00BE6B40"/>
    <w:rsid w:val="00BF11DE"/>
    <w:rsid w:val="00BF18CA"/>
    <w:rsid w:val="00C136E5"/>
    <w:rsid w:val="00C42088"/>
    <w:rsid w:val="00C8730E"/>
    <w:rsid w:val="00C913C7"/>
    <w:rsid w:val="00C96587"/>
    <w:rsid w:val="00CA773C"/>
    <w:rsid w:val="00CB2932"/>
    <w:rsid w:val="00CB301E"/>
    <w:rsid w:val="00CC48D5"/>
    <w:rsid w:val="00CD4437"/>
    <w:rsid w:val="00CD61F0"/>
    <w:rsid w:val="00CE33CE"/>
    <w:rsid w:val="00CE501C"/>
    <w:rsid w:val="00CF16C5"/>
    <w:rsid w:val="00D037B2"/>
    <w:rsid w:val="00D13CB2"/>
    <w:rsid w:val="00D14B8E"/>
    <w:rsid w:val="00D172FA"/>
    <w:rsid w:val="00D172FC"/>
    <w:rsid w:val="00D35D6A"/>
    <w:rsid w:val="00D5754D"/>
    <w:rsid w:val="00D66135"/>
    <w:rsid w:val="00D66793"/>
    <w:rsid w:val="00D73AE1"/>
    <w:rsid w:val="00D80396"/>
    <w:rsid w:val="00D8231A"/>
    <w:rsid w:val="00D928A9"/>
    <w:rsid w:val="00D97A27"/>
    <w:rsid w:val="00DA6654"/>
    <w:rsid w:val="00DC49BC"/>
    <w:rsid w:val="00DC76FD"/>
    <w:rsid w:val="00DD66D3"/>
    <w:rsid w:val="00DE0C9F"/>
    <w:rsid w:val="00DE78C5"/>
    <w:rsid w:val="00DF50D4"/>
    <w:rsid w:val="00DF7960"/>
    <w:rsid w:val="00E27782"/>
    <w:rsid w:val="00E462F7"/>
    <w:rsid w:val="00E516F7"/>
    <w:rsid w:val="00E52827"/>
    <w:rsid w:val="00E640CB"/>
    <w:rsid w:val="00E6601D"/>
    <w:rsid w:val="00E700EA"/>
    <w:rsid w:val="00E85B2F"/>
    <w:rsid w:val="00EB74A7"/>
    <w:rsid w:val="00EC0493"/>
    <w:rsid w:val="00EC41F1"/>
    <w:rsid w:val="00EC5718"/>
    <w:rsid w:val="00EE3BE3"/>
    <w:rsid w:val="00F0720F"/>
    <w:rsid w:val="00F41867"/>
    <w:rsid w:val="00F43159"/>
    <w:rsid w:val="00F43B38"/>
    <w:rsid w:val="00F540E7"/>
    <w:rsid w:val="00F72708"/>
    <w:rsid w:val="00F82A01"/>
    <w:rsid w:val="00FA44B2"/>
    <w:rsid w:val="00FB01BC"/>
    <w:rsid w:val="00FB7492"/>
    <w:rsid w:val="00FB7C1B"/>
    <w:rsid w:val="00FF7771"/>
    <w:rsid w:val="03E4B5AD"/>
    <w:rsid w:val="087FCF7D"/>
    <w:rsid w:val="0CD43DFB"/>
    <w:rsid w:val="0DB8DA7E"/>
    <w:rsid w:val="11A84169"/>
    <w:rsid w:val="164DF22E"/>
    <w:rsid w:val="26B1B59D"/>
    <w:rsid w:val="315F6221"/>
    <w:rsid w:val="3172A378"/>
    <w:rsid w:val="3BC6E4E8"/>
    <w:rsid w:val="3FF0F581"/>
    <w:rsid w:val="4763F521"/>
    <w:rsid w:val="5EBEB5C9"/>
    <w:rsid w:val="64710766"/>
    <w:rsid w:val="64BDC2F4"/>
    <w:rsid w:val="660AF429"/>
    <w:rsid w:val="6871F077"/>
    <w:rsid w:val="702DB383"/>
    <w:rsid w:val="7BA7F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CFF3"/>
  <w15:docId w15:val="{E6423D31-8723-471D-8F95-7D1F662F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0"/>
      <w:outlineLvl w:val="0"/>
    </w:pPr>
    <w:rPr>
      <w:b/>
      <w:bCs/>
      <w:sz w:val="28"/>
      <w:szCs w:val="28"/>
    </w:rPr>
  </w:style>
  <w:style w:type="paragraph" w:styleId="Heading2">
    <w:name w:val="heading 2"/>
    <w:basedOn w:val="Normal"/>
    <w:uiPriority w:val="9"/>
    <w:unhideWhenUsed/>
    <w:qFormat/>
    <w:pPr>
      <w:ind w:left="180"/>
      <w:outlineLvl w:val="1"/>
    </w:pPr>
    <w:rPr>
      <w:b/>
      <w:bCs/>
      <w:sz w:val="24"/>
      <w:szCs w:val="24"/>
    </w:rPr>
  </w:style>
  <w:style w:type="paragraph" w:styleId="Heading4">
    <w:name w:val="heading 4"/>
    <w:basedOn w:val="Normal"/>
    <w:next w:val="Normal"/>
    <w:link w:val="Heading4Char"/>
    <w:uiPriority w:val="9"/>
    <w:semiHidden/>
    <w:unhideWhenUsed/>
    <w:qFormat/>
    <w:rsid w:val="00792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0"/>
    </w:pPr>
    <w:rPr>
      <w:sz w:val="24"/>
      <w:szCs w:val="24"/>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pPr>
      <w:spacing w:line="387" w:lineRule="exact"/>
      <w:ind w:left="179" w:right="179"/>
      <w:jc w:val="center"/>
    </w:pPr>
  </w:style>
  <w:style w:type="paragraph" w:styleId="Header">
    <w:name w:val="header"/>
    <w:basedOn w:val="Normal"/>
    <w:link w:val="HeaderChar"/>
    <w:uiPriority w:val="99"/>
    <w:unhideWhenUsed/>
    <w:rsid w:val="00392185"/>
    <w:pPr>
      <w:tabs>
        <w:tab w:val="center" w:pos="4680"/>
        <w:tab w:val="right" w:pos="9360"/>
      </w:tabs>
    </w:pPr>
  </w:style>
  <w:style w:type="character" w:customStyle="1" w:styleId="HeaderChar">
    <w:name w:val="Header Char"/>
    <w:basedOn w:val="DefaultParagraphFont"/>
    <w:link w:val="Header"/>
    <w:uiPriority w:val="99"/>
    <w:rsid w:val="00392185"/>
    <w:rPr>
      <w:rFonts w:ascii="Arial" w:eastAsia="Arial" w:hAnsi="Arial" w:cs="Arial"/>
      <w:lang w:bidi="en-US"/>
    </w:rPr>
  </w:style>
  <w:style w:type="paragraph" w:styleId="Footer">
    <w:name w:val="footer"/>
    <w:basedOn w:val="Normal"/>
    <w:link w:val="FooterChar"/>
    <w:uiPriority w:val="99"/>
    <w:unhideWhenUsed/>
    <w:rsid w:val="00392185"/>
    <w:pPr>
      <w:tabs>
        <w:tab w:val="center" w:pos="4680"/>
        <w:tab w:val="right" w:pos="9360"/>
      </w:tabs>
    </w:pPr>
  </w:style>
  <w:style w:type="character" w:customStyle="1" w:styleId="FooterChar">
    <w:name w:val="Footer Char"/>
    <w:basedOn w:val="DefaultParagraphFont"/>
    <w:link w:val="Footer"/>
    <w:uiPriority w:val="99"/>
    <w:rsid w:val="00392185"/>
    <w:rPr>
      <w:rFonts w:ascii="Arial" w:eastAsia="Arial" w:hAnsi="Arial" w:cs="Arial"/>
      <w:lang w:bidi="en-US"/>
    </w:rPr>
  </w:style>
  <w:style w:type="character" w:styleId="Hyperlink">
    <w:name w:val="Hyperlink"/>
    <w:basedOn w:val="DefaultParagraphFont"/>
    <w:uiPriority w:val="99"/>
    <w:unhideWhenUsed/>
    <w:rsid w:val="00DA6654"/>
    <w:rPr>
      <w:color w:val="0000FF" w:themeColor="hyperlink"/>
      <w:u w:val="single"/>
    </w:rPr>
  </w:style>
  <w:style w:type="character" w:styleId="UnresolvedMention">
    <w:name w:val="Unresolved Mention"/>
    <w:basedOn w:val="DefaultParagraphFont"/>
    <w:uiPriority w:val="99"/>
    <w:semiHidden/>
    <w:unhideWhenUsed/>
    <w:rsid w:val="00DA6654"/>
    <w:rPr>
      <w:color w:val="605E5C"/>
      <w:shd w:val="clear" w:color="auto" w:fill="E1DFDD"/>
    </w:rPr>
  </w:style>
  <w:style w:type="paragraph" w:styleId="BalloonText">
    <w:name w:val="Balloon Text"/>
    <w:basedOn w:val="Normal"/>
    <w:link w:val="BalloonTextChar"/>
    <w:uiPriority w:val="99"/>
    <w:semiHidden/>
    <w:unhideWhenUsed/>
    <w:rsid w:val="0037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734"/>
    <w:rPr>
      <w:rFonts w:ascii="Segoe UI" w:eastAsia="Arial" w:hAnsi="Segoe UI" w:cs="Segoe UI"/>
      <w:sz w:val="18"/>
      <w:szCs w:val="18"/>
      <w:lang w:bidi="en-US"/>
    </w:rPr>
  </w:style>
  <w:style w:type="paragraph" w:customStyle="1" w:styleId="Default">
    <w:name w:val="Default"/>
    <w:rsid w:val="00B33890"/>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792CF9"/>
    <w:rPr>
      <w:rFonts w:asciiTheme="majorHAnsi" w:eastAsiaTheme="majorEastAsia" w:hAnsiTheme="majorHAnsi" w:cstheme="majorBidi"/>
      <w:i/>
      <w:iCs/>
      <w:color w:val="365F91" w:themeColor="accent1" w:themeShade="BF"/>
      <w:lang w:bidi="en-US"/>
    </w:rPr>
  </w:style>
  <w:style w:type="paragraph" w:styleId="NormalWeb">
    <w:name w:val="Normal (Web)"/>
    <w:basedOn w:val="Normal"/>
    <w:uiPriority w:val="99"/>
    <w:unhideWhenUsed/>
    <w:rsid w:val="00792CF9"/>
    <w:pPr>
      <w:widowControl/>
      <w:autoSpaceDE/>
      <w:autoSpaceDN/>
      <w:spacing w:after="158"/>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A7D4C"/>
    <w:rPr>
      <w:sz w:val="16"/>
      <w:szCs w:val="16"/>
    </w:rPr>
  </w:style>
  <w:style w:type="paragraph" w:styleId="CommentText">
    <w:name w:val="annotation text"/>
    <w:basedOn w:val="Normal"/>
    <w:link w:val="CommentTextChar"/>
    <w:uiPriority w:val="99"/>
    <w:semiHidden/>
    <w:unhideWhenUsed/>
    <w:rsid w:val="002A7D4C"/>
    <w:rPr>
      <w:sz w:val="20"/>
      <w:szCs w:val="20"/>
    </w:rPr>
  </w:style>
  <w:style w:type="character" w:customStyle="1" w:styleId="CommentTextChar">
    <w:name w:val="Comment Text Char"/>
    <w:basedOn w:val="DefaultParagraphFont"/>
    <w:link w:val="CommentText"/>
    <w:uiPriority w:val="99"/>
    <w:semiHidden/>
    <w:rsid w:val="002A7D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7D4C"/>
    <w:rPr>
      <w:b/>
      <w:bCs/>
    </w:rPr>
  </w:style>
  <w:style w:type="character" w:customStyle="1" w:styleId="CommentSubjectChar">
    <w:name w:val="Comment Subject Char"/>
    <w:basedOn w:val="CommentTextChar"/>
    <w:link w:val="CommentSubject"/>
    <w:uiPriority w:val="99"/>
    <w:semiHidden/>
    <w:rsid w:val="002A7D4C"/>
    <w:rPr>
      <w:rFonts w:ascii="Arial" w:eastAsia="Arial" w:hAnsi="Arial" w:cs="Arial"/>
      <w:b/>
      <w:bCs/>
      <w:sz w:val="20"/>
      <w:szCs w:val="20"/>
      <w:lang w:bidi="en-US"/>
    </w:rPr>
  </w:style>
  <w:style w:type="paragraph" w:styleId="Revision">
    <w:name w:val="Revision"/>
    <w:hidden/>
    <w:uiPriority w:val="99"/>
    <w:semiHidden/>
    <w:rsid w:val="00474547"/>
    <w:pPr>
      <w:widowControl/>
      <w:autoSpaceDE/>
      <w:autoSpaceDN/>
    </w:pPr>
    <w:rPr>
      <w:rFonts w:ascii="Arial" w:eastAsia="Arial" w:hAnsi="Arial" w:cs="Arial"/>
      <w:lang w:bidi="en-US"/>
    </w:rPr>
  </w:style>
  <w:style w:type="paragraph" w:styleId="BodyTextIndent">
    <w:name w:val="Body Text Indent"/>
    <w:basedOn w:val="Normal"/>
    <w:link w:val="BodyTextIndentChar"/>
    <w:uiPriority w:val="99"/>
    <w:semiHidden/>
    <w:unhideWhenUsed/>
    <w:rsid w:val="004456C6"/>
    <w:pPr>
      <w:spacing w:after="120"/>
      <w:ind w:left="360"/>
    </w:pPr>
  </w:style>
  <w:style w:type="character" w:customStyle="1" w:styleId="BodyTextIndentChar">
    <w:name w:val="Body Text Indent Char"/>
    <w:basedOn w:val="DefaultParagraphFont"/>
    <w:link w:val="BodyTextIndent"/>
    <w:uiPriority w:val="99"/>
    <w:semiHidden/>
    <w:rsid w:val="004456C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483">
      <w:bodyDiv w:val="1"/>
      <w:marLeft w:val="0"/>
      <w:marRight w:val="0"/>
      <w:marTop w:val="0"/>
      <w:marBottom w:val="0"/>
      <w:divBdr>
        <w:top w:val="none" w:sz="0" w:space="0" w:color="auto"/>
        <w:left w:val="none" w:sz="0" w:space="0" w:color="auto"/>
        <w:bottom w:val="none" w:sz="0" w:space="0" w:color="auto"/>
        <w:right w:val="none" w:sz="0" w:space="0" w:color="auto"/>
      </w:divBdr>
    </w:div>
    <w:div w:id="29456313">
      <w:bodyDiv w:val="1"/>
      <w:marLeft w:val="0"/>
      <w:marRight w:val="0"/>
      <w:marTop w:val="0"/>
      <w:marBottom w:val="0"/>
      <w:divBdr>
        <w:top w:val="none" w:sz="0" w:space="0" w:color="auto"/>
        <w:left w:val="none" w:sz="0" w:space="0" w:color="auto"/>
        <w:bottom w:val="none" w:sz="0" w:space="0" w:color="auto"/>
        <w:right w:val="none" w:sz="0" w:space="0" w:color="auto"/>
      </w:divBdr>
    </w:div>
    <w:div w:id="177013384">
      <w:bodyDiv w:val="1"/>
      <w:marLeft w:val="0"/>
      <w:marRight w:val="0"/>
      <w:marTop w:val="0"/>
      <w:marBottom w:val="0"/>
      <w:divBdr>
        <w:top w:val="none" w:sz="0" w:space="0" w:color="auto"/>
        <w:left w:val="none" w:sz="0" w:space="0" w:color="auto"/>
        <w:bottom w:val="none" w:sz="0" w:space="0" w:color="auto"/>
        <w:right w:val="none" w:sz="0" w:space="0" w:color="auto"/>
      </w:divBdr>
      <w:divsChild>
        <w:div w:id="1255944022">
          <w:marLeft w:val="0"/>
          <w:marRight w:val="0"/>
          <w:marTop w:val="0"/>
          <w:marBottom w:val="0"/>
          <w:divBdr>
            <w:top w:val="none" w:sz="0" w:space="0" w:color="auto"/>
            <w:left w:val="single" w:sz="48" w:space="0" w:color="07537B"/>
            <w:bottom w:val="none" w:sz="0" w:space="0" w:color="auto"/>
            <w:right w:val="single" w:sz="48" w:space="0" w:color="07537B"/>
          </w:divBdr>
          <w:divsChild>
            <w:div w:id="1928923619">
              <w:marLeft w:val="-225"/>
              <w:marRight w:val="-225"/>
              <w:marTop w:val="0"/>
              <w:marBottom w:val="0"/>
              <w:divBdr>
                <w:top w:val="none" w:sz="0" w:space="0" w:color="auto"/>
                <w:left w:val="none" w:sz="0" w:space="0" w:color="auto"/>
                <w:bottom w:val="none" w:sz="0" w:space="0" w:color="auto"/>
                <w:right w:val="none" w:sz="0" w:space="0" w:color="auto"/>
              </w:divBdr>
              <w:divsChild>
                <w:div w:id="7080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555">
      <w:bodyDiv w:val="1"/>
      <w:marLeft w:val="0"/>
      <w:marRight w:val="0"/>
      <w:marTop w:val="0"/>
      <w:marBottom w:val="0"/>
      <w:divBdr>
        <w:top w:val="none" w:sz="0" w:space="0" w:color="auto"/>
        <w:left w:val="none" w:sz="0" w:space="0" w:color="auto"/>
        <w:bottom w:val="none" w:sz="0" w:space="0" w:color="auto"/>
        <w:right w:val="none" w:sz="0" w:space="0" w:color="auto"/>
      </w:divBdr>
      <w:divsChild>
        <w:div w:id="1068072796">
          <w:marLeft w:val="0"/>
          <w:marRight w:val="0"/>
          <w:marTop w:val="0"/>
          <w:marBottom w:val="0"/>
          <w:divBdr>
            <w:top w:val="none" w:sz="0" w:space="0" w:color="auto"/>
            <w:left w:val="single" w:sz="48" w:space="0" w:color="07537B"/>
            <w:bottom w:val="none" w:sz="0" w:space="0" w:color="auto"/>
            <w:right w:val="single" w:sz="48" w:space="0" w:color="07537B"/>
          </w:divBdr>
          <w:divsChild>
            <w:div w:id="1358043356">
              <w:marLeft w:val="-225"/>
              <w:marRight w:val="-225"/>
              <w:marTop w:val="0"/>
              <w:marBottom w:val="0"/>
              <w:divBdr>
                <w:top w:val="none" w:sz="0" w:space="0" w:color="auto"/>
                <w:left w:val="none" w:sz="0" w:space="0" w:color="auto"/>
                <w:bottom w:val="none" w:sz="0" w:space="0" w:color="auto"/>
                <w:right w:val="none" w:sz="0" w:space="0" w:color="auto"/>
              </w:divBdr>
              <w:divsChild>
                <w:div w:id="1350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2888">
      <w:bodyDiv w:val="1"/>
      <w:marLeft w:val="0"/>
      <w:marRight w:val="0"/>
      <w:marTop w:val="0"/>
      <w:marBottom w:val="0"/>
      <w:divBdr>
        <w:top w:val="none" w:sz="0" w:space="0" w:color="auto"/>
        <w:left w:val="none" w:sz="0" w:space="0" w:color="auto"/>
        <w:bottom w:val="none" w:sz="0" w:space="0" w:color="auto"/>
        <w:right w:val="none" w:sz="0" w:space="0" w:color="auto"/>
      </w:divBdr>
      <w:divsChild>
        <w:div w:id="118650376">
          <w:marLeft w:val="547"/>
          <w:marRight w:val="0"/>
          <w:marTop w:val="134"/>
          <w:marBottom w:val="0"/>
          <w:divBdr>
            <w:top w:val="none" w:sz="0" w:space="0" w:color="auto"/>
            <w:left w:val="none" w:sz="0" w:space="0" w:color="auto"/>
            <w:bottom w:val="none" w:sz="0" w:space="0" w:color="auto"/>
            <w:right w:val="none" w:sz="0" w:space="0" w:color="auto"/>
          </w:divBdr>
        </w:div>
        <w:div w:id="145826339">
          <w:marLeft w:val="547"/>
          <w:marRight w:val="0"/>
          <w:marTop w:val="134"/>
          <w:marBottom w:val="0"/>
          <w:divBdr>
            <w:top w:val="none" w:sz="0" w:space="0" w:color="auto"/>
            <w:left w:val="none" w:sz="0" w:space="0" w:color="auto"/>
            <w:bottom w:val="none" w:sz="0" w:space="0" w:color="auto"/>
            <w:right w:val="none" w:sz="0" w:space="0" w:color="auto"/>
          </w:divBdr>
        </w:div>
        <w:div w:id="751122740">
          <w:marLeft w:val="1166"/>
          <w:marRight w:val="0"/>
          <w:marTop w:val="115"/>
          <w:marBottom w:val="0"/>
          <w:divBdr>
            <w:top w:val="none" w:sz="0" w:space="0" w:color="auto"/>
            <w:left w:val="none" w:sz="0" w:space="0" w:color="auto"/>
            <w:bottom w:val="none" w:sz="0" w:space="0" w:color="auto"/>
            <w:right w:val="none" w:sz="0" w:space="0" w:color="auto"/>
          </w:divBdr>
        </w:div>
        <w:div w:id="1122960721">
          <w:marLeft w:val="1166"/>
          <w:marRight w:val="0"/>
          <w:marTop w:val="115"/>
          <w:marBottom w:val="0"/>
          <w:divBdr>
            <w:top w:val="none" w:sz="0" w:space="0" w:color="auto"/>
            <w:left w:val="none" w:sz="0" w:space="0" w:color="auto"/>
            <w:bottom w:val="none" w:sz="0" w:space="0" w:color="auto"/>
            <w:right w:val="none" w:sz="0" w:space="0" w:color="auto"/>
          </w:divBdr>
        </w:div>
        <w:div w:id="1616518582">
          <w:marLeft w:val="547"/>
          <w:marRight w:val="0"/>
          <w:marTop w:val="134"/>
          <w:marBottom w:val="0"/>
          <w:divBdr>
            <w:top w:val="none" w:sz="0" w:space="0" w:color="auto"/>
            <w:left w:val="none" w:sz="0" w:space="0" w:color="auto"/>
            <w:bottom w:val="none" w:sz="0" w:space="0" w:color="auto"/>
            <w:right w:val="none" w:sz="0" w:space="0" w:color="auto"/>
          </w:divBdr>
        </w:div>
        <w:div w:id="1930311398">
          <w:marLeft w:val="547"/>
          <w:marRight w:val="0"/>
          <w:marTop w:val="134"/>
          <w:marBottom w:val="0"/>
          <w:divBdr>
            <w:top w:val="none" w:sz="0" w:space="0" w:color="auto"/>
            <w:left w:val="none" w:sz="0" w:space="0" w:color="auto"/>
            <w:bottom w:val="none" w:sz="0" w:space="0" w:color="auto"/>
            <w:right w:val="none" w:sz="0" w:space="0" w:color="auto"/>
          </w:divBdr>
        </w:div>
        <w:div w:id="1995722182">
          <w:marLeft w:val="547"/>
          <w:marRight w:val="0"/>
          <w:marTop w:val="134"/>
          <w:marBottom w:val="0"/>
          <w:divBdr>
            <w:top w:val="none" w:sz="0" w:space="0" w:color="auto"/>
            <w:left w:val="none" w:sz="0" w:space="0" w:color="auto"/>
            <w:bottom w:val="none" w:sz="0" w:space="0" w:color="auto"/>
            <w:right w:val="none" w:sz="0" w:space="0" w:color="auto"/>
          </w:divBdr>
        </w:div>
      </w:divsChild>
    </w:div>
    <w:div w:id="816994072">
      <w:bodyDiv w:val="1"/>
      <w:marLeft w:val="0"/>
      <w:marRight w:val="0"/>
      <w:marTop w:val="0"/>
      <w:marBottom w:val="0"/>
      <w:divBdr>
        <w:top w:val="none" w:sz="0" w:space="0" w:color="auto"/>
        <w:left w:val="none" w:sz="0" w:space="0" w:color="auto"/>
        <w:bottom w:val="none" w:sz="0" w:space="0" w:color="auto"/>
        <w:right w:val="none" w:sz="0" w:space="0" w:color="auto"/>
      </w:divBdr>
      <w:divsChild>
        <w:div w:id="983389655">
          <w:marLeft w:val="0"/>
          <w:marRight w:val="0"/>
          <w:marTop w:val="0"/>
          <w:marBottom w:val="0"/>
          <w:divBdr>
            <w:top w:val="none" w:sz="0" w:space="0" w:color="auto"/>
            <w:left w:val="single" w:sz="48" w:space="0" w:color="07537B"/>
            <w:bottom w:val="none" w:sz="0" w:space="0" w:color="auto"/>
            <w:right w:val="single" w:sz="48" w:space="0" w:color="07537B"/>
          </w:divBdr>
          <w:divsChild>
            <w:div w:id="1141385247">
              <w:marLeft w:val="-225"/>
              <w:marRight w:val="-225"/>
              <w:marTop w:val="0"/>
              <w:marBottom w:val="0"/>
              <w:divBdr>
                <w:top w:val="none" w:sz="0" w:space="0" w:color="auto"/>
                <w:left w:val="none" w:sz="0" w:space="0" w:color="auto"/>
                <w:bottom w:val="none" w:sz="0" w:space="0" w:color="auto"/>
                <w:right w:val="none" w:sz="0" w:space="0" w:color="auto"/>
              </w:divBdr>
              <w:divsChild>
                <w:div w:id="12355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ldfireSafetyAdvisoryBoard@cpuc.ca.gov" TargetMode="External"/><Relationship Id="rId18" Type="http://schemas.openxmlformats.org/officeDocument/2006/relationships/hyperlink" Target="mailto:news@cpuc.ca.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adminmonitor.com/ca/cpuc" TargetMode="External"/><Relationship Id="rId17" Type="http://schemas.openxmlformats.org/officeDocument/2006/relationships/hyperlink" Target="mailto:public.advisor@cpuc.ca.gov" TargetMode="External"/><Relationship Id="rId2" Type="http://schemas.openxmlformats.org/officeDocument/2006/relationships/customXml" Target="../customXml/item2.xml"/><Relationship Id="rId16" Type="http://schemas.openxmlformats.org/officeDocument/2006/relationships/hyperlink" Target="mailto:public.advisor@cpuc.ca.gov" TargetMode="External"/><Relationship Id="rId20" Type="http://schemas.openxmlformats.org/officeDocument/2006/relationships/hyperlink" Target="http://bit.ly/CPUCnewsle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ca.gov/wp-content/uploads/2020/03/3.17.20-N-29-20-EO.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uc.ca.gov/WSA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WildfireSafetyAdvisoryBoard@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uc.ca.gov/WSAB/"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045E7DAF17384E94D0377F0DB3F246" ma:contentTypeVersion="5" ma:contentTypeDescription="Create a new document." ma:contentTypeScope="" ma:versionID="e19811cd75772c5d3ddf9491507bda69">
  <xsd:schema xmlns:xsd="http://www.w3.org/2001/XMLSchema" xmlns:xs="http://www.w3.org/2001/XMLSchema" xmlns:p="http://schemas.microsoft.com/office/2006/metadata/properties" xmlns:ns3="a06dcdef-7034-4956-b6f2-946e7df0c73f" xmlns:ns4="4825ebef-50e1-45d3-b413-df2bc71a73a7" targetNamespace="http://schemas.microsoft.com/office/2006/metadata/properties" ma:root="true" ma:fieldsID="110a3f0d5b31da9cd388e1407e73d931" ns3:_="" ns4:_="">
    <xsd:import namespace="a06dcdef-7034-4956-b6f2-946e7df0c73f"/>
    <xsd:import namespace="4825ebef-50e1-45d3-b413-df2bc71a73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dcdef-7034-4956-b6f2-946e7df0c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25ebef-50e1-45d3-b413-df2bc71a73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BD2F3-7CC8-478C-BC2F-7542B4C2B74E}">
  <ds:schemaRefs>
    <ds:schemaRef ds:uri="http://schemas.microsoft.com/sharepoint/v3/contenttype/forms"/>
  </ds:schemaRefs>
</ds:datastoreItem>
</file>

<file path=customXml/itemProps2.xml><?xml version="1.0" encoding="utf-8"?>
<ds:datastoreItem xmlns:ds="http://schemas.openxmlformats.org/officeDocument/2006/customXml" ds:itemID="{9F5590F5-352C-407D-A2A3-42449E658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03CBE-450A-4F31-BA5F-41571A412055}">
  <ds:schemaRefs>
    <ds:schemaRef ds:uri="http://schemas.openxmlformats.org/officeDocument/2006/bibliography"/>
  </ds:schemaRefs>
</ds:datastoreItem>
</file>

<file path=customXml/itemProps4.xml><?xml version="1.0" encoding="utf-8"?>
<ds:datastoreItem xmlns:ds="http://schemas.openxmlformats.org/officeDocument/2006/customXml" ds:itemID="{C68C9E2D-8062-4774-BB49-75CFF0DDB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dcdef-7034-4956-b6f2-946e7df0c73f"/>
    <ds:schemaRef ds:uri="4825ebef-50e1-45d3-b413-df2bc71a7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Fellman</dc:creator>
  <cp:keywords/>
  <cp:lastModifiedBy>Ormond, Jamie</cp:lastModifiedBy>
  <cp:revision>2</cp:revision>
  <cp:lastPrinted>2020-02-13T21:13:00Z</cp:lastPrinted>
  <dcterms:created xsi:type="dcterms:W3CDTF">2020-09-11T16:56:00Z</dcterms:created>
  <dcterms:modified xsi:type="dcterms:W3CDTF">2020-09-11T16:56:00Z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Creator">
    <vt:lpwstr>Acrobat PDFMaker 15 for Word</vt:lpwstr>
  </property>
  <property fmtid="{D5CDD505-2E9C-101B-9397-08002B2CF9AE}" pid="4" name="LastSaved">
    <vt:filetime>2020-01-07T00:00:00Z</vt:filetime>
  </property>
  <property fmtid="{D5CDD505-2E9C-101B-9397-08002B2CF9AE}" pid="5" name="ContentTypeId">
    <vt:lpwstr>0x01010081045E7DAF17384E94D0377F0DB3F246</vt:lpwstr>
  </property>
</Properties>
</file>